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>
    <v:background id="_x0000_s1025" o:bwmode="white" fillcolor="white [3212]" o:targetscreensize="1024,768">
      <v:fill color2="fill lighten(0)" recolor="t" method="linear sigma" focus="100%" type="gradient"/>
    </v:background>
  </w:background>
  <w:body>
    <w:p w:rsidR="00A47F22" w:rsidRPr="008801F8" w:rsidRDefault="00A47F22" w:rsidP="00A47F22">
      <w:pPr>
        <w:pStyle w:val="Nadpis1"/>
        <w:rPr>
          <w:color w:val="auto"/>
        </w:rPr>
      </w:pPr>
      <w:r w:rsidRPr="008801F8">
        <w:rPr>
          <w:color w:val="auto"/>
        </w:rPr>
        <w:t xml:space="preserve">Smlouva </w:t>
      </w:r>
      <w:r w:rsidR="00B27196" w:rsidRPr="008801F8">
        <w:rPr>
          <w:color w:val="auto"/>
        </w:rPr>
        <w:t>o dílo</w:t>
      </w:r>
    </w:p>
    <w:p w:rsidR="00A47F22" w:rsidRPr="008801F8" w:rsidRDefault="00B27196" w:rsidP="00B27196">
      <w:pPr>
        <w:rPr>
          <w:color w:val="auto"/>
        </w:rPr>
      </w:pPr>
      <w:r w:rsidRPr="008801F8">
        <w:rPr>
          <w:color w:val="auto"/>
        </w:rPr>
        <w:t>uzavřená ve smyslu § 2586 a násl. zákona č. 89/2012 Sb., občanský zákoník, v platném znění, mezi níže uvedenými stranami:</w:t>
      </w:r>
    </w:p>
    <w:p w:rsidR="00FC58AF" w:rsidRPr="008801F8" w:rsidRDefault="00FC58AF" w:rsidP="00B27196">
      <w:pPr>
        <w:rPr>
          <w:color w:val="auto"/>
        </w:rPr>
      </w:pPr>
    </w:p>
    <w:p w:rsidR="00B27196" w:rsidRPr="008801F8" w:rsidRDefault="00B27196" w:rsidP="00B27196">
      <w:pPr>
        <w:rPr>
          <w:color w:val="auto"/>
        </w:rPr>
      </w:pPr>
      <w:r w:rsidRPr="008801F8">
        <w:rPr>
          <w:color w:val="auto"/>
        </w:rPr>
        <w:t>1. Objednatel:</w:t>
      </w:r>
    </w:p>
    <w:p w:rsidR="00670631" w:rsidRPr="008801F8" w:rsidRDefault="00B27196" w:rsidP="00670631">
      <w:pPr>
        <w:rPr>
          <w:color w:val="auto"/>
        </w:rPr>
      </w:pPr>
      <w:r w:rsidRPr="008801F8">
        <w:rPr>
          <w:b/>
          <w:color w:val="auto"/>
        </w:rPr>
        <w:t>ELISABETH PHARMACON, spol. s r. o.</w:t>
      </w:r>
      <w:r w:rsidR="00670631" w:rsidRPr="008801F8">
        <w:rPr>
          <w:color w:val="auto"/>
        </w:rPr>
        <w:br/>
      </w:r>
      <w:r w:rsidRPr="008801F8">
        <w:rPr>
          <w:color w:val="auto"/>
        </w:rPr>
        <w:t xml:space="preserve">sídlo společnosti: </w:t>
      </w:r>
      <w:r w:rsidRPr="008801F8">
        <w:rPr>
          <w:color w:val="auto"/>
        </w:rPr>
        <w:tab/>
        <w:t>nám. Svobody 87/18, 602 00 Brno</w:t>
      </w:r>
      <w:r w:rsidRPr="008801F8">
        <w:rPr>
          <w:color w:val="auto"/>
        </w:rPr>
        <w:br/>
        <w:t xml:space="preserve">IČ: </w:t>
      </w:r>
      <w:r w:rsidRPr="008801F8">
        <w:rPr>
          <w:color w:val="auto"/>
        </w:rPr>
        <w:tab/>
      </w:r>
      <w:r w:rsidR="0064018E" w:rsidRPr="008801F8">
        <w:rPr>
          <w:color w:val="auto"/>
        </w:rPr>
        <w:tab/>
      </w:r>
      <w:r w:rsidR="0064018E" w:rsidRPr="008801F8">
        <w:rPr>
          <w:color w:val="auto"/>
        </w:rPr>
        <w:tab/>
      </w:r>
      <w:r w:rsidRPr="008801F8">
        <w:rPr>
          <w:color w:val="auto"/>
        </w:rPr>
        <w:t>26258412</w:t>
      </w:r>
      <w:r w:rsidRPr="008801F8">
        <w:rPr>
          <w:color w:val="auto"/>
        </w:rPr>
        <w:br/>
        <w:t xml:space="preserve">DIČ: </w:t>
      </w:r>
      <w:r w:rsidRPr="008801F8">
        <w:rPr>
          <w:color w:val="auto"/>
        </w:rPr>
        <w:tab/>
      </w:r>
      <w:r w:rsidR="0064018E" w:rsidRPr="008801F8">
        <w:rPr>
          <w:color w:val="auto"/>
        </w:rPr>
        <w:tab/>
      </w:r>
      <w:r w:rsidR="0064018E" w:rsidRPr="008801F8">
        <w:rPr>
          <w:color w:val="auto"/>
        </w:rPr>
        <w:tab/>
      </w:r>
      <w:r w:rsidRPr="008801F8">
        <w:rPr>
          <w:color w:val="auto"/>
        </w:rPr>
        <w:t>CZ26258412</w:t>
      </w:r>
      <w:r w:rsidRPr="008801F8">
        <w:rPr>
          <w:color w:val="auto"/>
        </w:rPr>
        <w:br/>
        <w:t>Kontaktní osoba:</w:t>
      </w:r>
      <w:r w:rsidRPr="008801F8">
        <w:rPr>
          <w:color w:val="auto"/>
        </w:rPr>
        <w:tab/>
      </w:r>
      <w:r w:rsidRPr="008801F8">
        <w:rPr>
          <w:color w:val="auto"/>
        </w:rPr>
        <w:tab/>
        <w:t xml:space="preserve">Ing. Jiří Rotschedl, </w:t>
      </w:r>
      <w:r w:rsidR="005E6596" w:rsidRPr="008801F8">
        <w:rPr>
          <w:color w:val="auto"/>
        </w:rPr>
        <w:t xml:space="preserve">+420 </w:t>
      </w:r>
      <w:r w:rsidRPr="008801F8">
        <w:rPr>
          <w:color w:val="auto"/>
        </w:rPr>
        <w:t>777 729 740, jrotschedl@elisabeth.cz</w:t>
      </w:r>
    </w:p>
    <w:p w:rsidR="00B27196" w:rsidRPr="008801F8" w:rsidRDefault="00B27196" w:rsidP="00B27196">
      <w:pPr>
        <w:rPr>
          <w:color w:val="auto"/>
        </w:rPr>
      </w:pPr>
      <w:r w:rsidRPr="008801F8">
        <w:rPr>
          <w:color w:val="auto"/>
        </w:rPr>
        <w:t>Zapsána do obchodního rejstříku vedeného Krajským soudem v Brně, oddíl „C“, vložka 40647,</w:t>
      </w:r>
      <w:r w:rsidRPr="008801F8">
        <w:rPr>
          <w:color w:val="auto"/>
        </w:rPr>
        <w:br/>
        <w:t>zastoup</w:t>
      </w:r>
      <w:r w:rsidR="00726E85" w:rsidRPr="008801F8">
        <w:rPr>
          <w:color w:val="auto"/>
        </w:rPr>
        <w:t>ená</w:t>
      </w:r>
      <w:r w:rsidR="0064018E" w:rsidRPr="008801F8">
        <w:rPr>
          <w:color w:val="auto"/>
        </w:rPr>
        <w:t xml:space="preserve">: </w:t>
      </w:r>
      <w:r w:rsidR="0064018E" w:rsidRPr="008801F8">
        <w:rPr>
          <w:color w:val="auto"/>
        </w:rPr>
        <w:tab/>
      </w:r>
      <w:r w:rsidR="0064018E" w:rsidRPr="008801F8">
        <w:rPr>
          <w:color w:val="auto"/>
        </w:rPr>
        <w:tab/>
      </w:r>
      <w:r w:rsidR="00726E85" w:rsidRPr="008801F8">
        <w:rPr>
          <w:color w:val="auto"/>
        </w:rPr>
        <w:t>Petrem Čermákem, jednatelem</w:t>
      </w:r>
    </w:p>
    <w:p w:rsidR="00B27196" w:rsidRPr="008801F8" w:rsidRDefault="00B27196" w:rsidP="00A47F22">
      <w:pPr>
        <w:rPr>
          <w:color w:val="auto"/>
        </w:rPr>
      </w:pPr>
      <w:r w:rsidRPr="008801F8">
        <w:rPr>
          <w:color w:val="auto"/>
        </w:rPr>
        <w:t>dále jen „</w:t>
      </w:r>
      <w:r w:rsidRPr="008801F8">
        <w:rPr>
          <w:b/>
          <w:color w:val="auto"/>
        </w:rPr>
        <w:t>objednatel</w:t>
      </w:r>
      <w:r w:rsidRPr="008801F8">
        <w:rPr>
          <w:color w:val="auto"/>
        </w:rPr>
        <w:t>“</w:t>
      </w:r>
    </w:p>
    <w:p w:rsidR="00FC58AF" w:rsidRPr="008801F8" w:rsidRDefault="00FC58AF" w:rsidP="00A47F22">
      <w:pPr>
        <w:rPr>
          <w:color w:val="auto"/>
        </w:rPr>
      </w:pPr>
    </w:p>
    <w:p w:rsidR="00A47F22" w:rsidRPr="008801F8" w:rsidRDefault="0007732B" w:rsidP="00A47F22">
      <w:pPr>
        <w:rPr>
          <w:color w:val="auto"/>
        </w:rPr>
      </w:pPr>
      <w:r w:rsidRPr="008801F8">
        <w:rPr>
          <w:color w:val="auto"/>
        </w:rPr>
        <w:t>2. Zhotovitel</w:t>
      </w:r>
    </w:p>
    <w:p w:rsidR="00513903" w:rsidRPr="008801F8" w:rsidRDefault="0064018E" w:rsidP="00513903">
      <w:pPr>
        <w:rPr>
          <w:color w:val="auto"/>
        </w:rPr>
      </w:pPr>
      <w:r w:rsidRPr="008801F8">
        <w:rPr>
          <w:b/>
          <w:color w:val="auto"/>
          <w:highlight w:val="yellow"/>
        </w:rPr>
        <w:t>Název společnosti</w:t>
      </w:r>
      <w:r w:rsidR="00513903" w:rsidRPr="008801F8">
        <w:rPr>
          <w:color w:val="auto"/>
        </w:rPr>
        <w:br/>
        <w:t xml:space="preserve">sídlo společnosti: </w:t>
      </w:r>
      <w:r w:rsidR="00513903" w:rsidRPr="008801F8">
        <w:rPr>
          <w:color w:val="auto"/>
        </w:rPr>
        <w:tab/>
      </w:r>
      <w:r w:rsidRPr="008801F8">
        <w:rPr>
          <w:color w:val="auto"/>
          <w:highlight w:val="yellow"/>
        </w:rPr>
        <w:t>Adresa společnosti</w:t>
      </w:r>
      <w:r w:rsidR="00513903" w:rsidRPr="008801F8">
        <w:rPr>
          <w:color w:val="auto"/>
        </w:rPr>
        <w:br/>
        <w:t xml:space="preserve">IČ: </w:t>
      </w:r>
      <w:r w:rsidR="00513903" w:rsidRPr="008801F8">
        <w:rPr>
          <w:color w:val="auto"/>
        </w:rPr>
        <w:tab/>
      </w:r>
      <w:r w:rsidRPr="008801F8">
        <w:rPr>
          <w:color w:val="auto"/>
        </w:rPr>
        <w:tab/>
      </w:r>
      <w:r w:rsidRPr="008801F8">
        <w:rPr>
          <w:color w:val="auto"/>
        </w:rPr>
        <w:tab/>
      </w:r>
      <w:r w:rsidRPr="008801F8">
        <w:rPr>
          <w:color w:val="auto"/>
          <w:highlight w:val="yellow"/>
        </w:rPr>
        <w:t>IČO společnosti</w:t>
      </w:r>
      <w:r w:rsidR="00513903" w:rsidRPr="008801F8">
        <w:rPr>
          <w:color w:val="auto"/>
        </w:rPr>
        <w:br/>
        <w:t xml:space="preserve">DIČ: </w:t>
      </w:r>
      <w:r w:rsidR="00513903" w:rsidRPr="008801F8">
        <w:rPr>
          <w:color w:val="auto"/>
        </w:rPr>
        <w:tab/>
      </w:r>
      <w:r w:rsidRPr="008801F8">
        <w:rPr>
          <w:color w:val="auto"/>
        </w:rPr>
        <w:tab/>
      </w:r>
      <w:r w:rsidRPr="008801F8">
        <w:rPr>
          <w:color w:val="auto"/>
        </w:rPr>
        <w:tab/>
      </w:r>
      <w:r w:rsidRPr="008801F8">
        <w:rPr>
          <w:color w:val="auto"/>
          <w:highlight w:val="yellow"/>
        </w:rPr>
        <w:t>DIČ společnosti</w:t>
      </w:r>
      <w:r w:rsidR="00513903" w:rsidRPr="008801F8">
        <w:rPr>
          <w:color w:val="auto"/>
        </w:rPr>
        <w:br/>
        <w:t>Kontaktní osoba:</w:t>
      </w:r>
      <w:r w:rsidR="00513903" w:rsidRPr="008801F8">
        <w:rPr>
          <w:color w:val="auto"/>
        </w:rPr>
        <w:tab/>
      </w:r>
      <w:r w:rsidR="00513903" w:rsidRPr="008801F8">
        <w:rPr>
          <w:color w:val="auto"/>
        </w:rPr>
        <w:tab/>
      </w:r>
      <w:r w:rsidRPr="008801F8">
        <w:rPr>
          <w:color w:val="auto"/>
          <w:highlight w:val="yellow"/>
        </w:rPr>
        <w:t>Jméno, e-mail, telefon kontaktní osoby</w:t>
      </w:r>
    </w:p>
    <w:p w:rsidR="00726E85" w:rsidRPr="008801F8" w:rsidRDefault="00726E85" w:rsidP="00A47F22">
      <w:pPr>
        <w:spacing w:line="276" w:lineRule="auto"/>
        <w:rPr>
          <w:color w:val="auto"/>
        </w:rPr>
      </w:pPr>
      <w:r w:rsidRPr="008801F8">
        <w:rPr>
          <w:color w:val="auto"/>
        </w:rPr>
        <w:t xml:space="preserve">Zapsána do obchodního rejstříku u </w:t>
      </w:r>
      <w:r w:rsidR="0064018E" w:rsidRPr="008801F8">
        <w:rPr>
          <w:color w:val="auto"/>
          <w:highlight w:val="yellow"/>
        </w:rPr>
        <w:t>………………….</w:t>
      </w:r>
      <w:r w:rsidRPr="008801F8">
        <w:rPr>
          <w:color w:val="auto"/>
          <w:highlight w:val="yellow"/>
        </w:rPr>
        <w:t xml:space="preserve"> </w:t>
      </w:r>
      <w:proofErr w:type="gramStart"/>
      <w:r w:rsidRPr="008801F8">
        <w:rPr>
          <w:color w:val="auto"/>
        </w:rPr>
        <w:t>soudu</w:t>
      </w:r>
      <w:proofErr w:type="gramEnd"/>
      <w:r w:rsidRPr="008801F8">
        <w:rPr>
          <w:color w:val="auto"/>
        </w:rPr>
        <w:t xml:space="preserve"> v</w:t>
      </w:r>
      <w:r w:rsidRPr="008801F8">
        <w:rPr>
          <w:color w:val="auto"/>
          <w:highlight w:val="yellow"/>
        </w:rPr>
        <w:t xml:space="preserve"> </w:t>
      </w:r>
      <w:r w:rsidR="0064018E" w:rsidRPr="008801F8">
        <w:rPr>
          <w:color w:val="auto"/>
          <w:highlight w:val="yellow"/>
        </w:rPr>
        <w:t>………………..</w:t>
      </w:r>
      <w:r w:rsidRPr="008801F8">
        <w:rPr>
          <w:color w:val="auto"/>
          <w:highlight w:val="yellow"/>
        </w:rPr>
        <w:t xml:space="preserve">, oddíl </w:t>
      </w:r>
      <w:r w:rsidR="0064018E" w:rsidRPr="008801F8">
        <w:rPr>
          <w:color w:val="auto"/>
          <w:highlight w:val="yellow"/>
        </w:rPr>
        <w:t>…..</w:t>
      </w:r>
      <w:r w:rsidRPr="008801F8">
        <w:rPr>
          <w:color w:val="auto"/>
          <w:highlight w:val="yellow"/>
        </w:rPr>
        <w:t xml:space="preserve">, vložka </w:t>
      </w:r>
      <w:r w:rsidR="0064018E" w:rsidRPr="008801F8">
        <w:rPr>
          <w:color w:val="auto"/>
          <w:highlight w:val="yellow"/>
        </w:rPr>
        <w:t>…………….</w:t>
      </w:r>
      <w:r w:rsidRPr="008801F8">
        <w:rPr>
          <w:color w:val="auto"/>
          <w:highlight w:val="yellow"/>
        </w:rPr>
        <w:t>,</w:t>
      </w:r>
      <w:r w:rsidRPr="008801F8">
        <w:rPr>
          <w:color w:val="auto"/>
        </w:rPr>
        <w:br/>
        <w:t xml:space="preserve">zastoupená </w:t>
      </w:r>
      <w:r w:rsidR="0064018E" w:rsidRPr="008801F8">
        <w:rPr>
          <w:color w:val="auto"/>
        </w:rPr>
        <w:tab/>
      </w:r>
      <w:r w:rsidR="0064018E" w:rsidRPr="008801F8">
        <w:rPr>
          <w:color w:val="auto"/>
        </w:rPr>
        <w:tab/>
      </w:r>
      <w:r w:rsidR="0064018E" w:rsidRPr="008801F8">
        <w:rPr>
          <w:color w:val="auto"/>
          <w:highlight w:val="yellow"/>
        </w:rPr>
        <w:t>Jméno a příjmení zákonného zástupce společnosti a jeho pozice</w:t>
      </w:r>
    </w:p>
    <w:p w:rsidR="00FC58AF" w:rsidRPr="008801F8" w:rsidRDefault="00726E85" w:rsidP="00E04AF7">
      <w:pPr>
        <w:spacing w:line="276" w:lineRule="auto"/>
        <w:rPr>
          <w:color w:val="auto"/>
        </w:rPr>
      </w:pPr>
      <w:r w:rsidRPr="008801F8">
        <w:rPr>
          <w:color w:val="auto"/>
        </w:rPr>
        <w:t>dále jen „</w:t>
      </w:r>
      <w:r w:rsidRPr="008801F8">
        <w:rPr>
          <w:b/>
          <w:color w:val="auto"/>
        </w:rPr>
        <w:t>zhotovitel</w:t>
      </w:r>
      <w:r w:rsidR="00B70DFA" w:rsidRPr="008801F8">
        <w:rPr>
          <w:color w:val="auto"/>
        </w:rPr>
        <w:t>“</w:t>
      </w:r>
    </w:p>
    <w:p w:rsidR="00B70DFA" w:rsidRPr="008801F8" w:rsidRDefault="00B70DFA" w:rsidP="00E04AF7">
      <w:pPr>
        <w:spacing w:line="276" w:lineRule="auto"/>
        <w:rPr>
          <w:color w:val="auto"/>
        </w:rPr>
      </w:pPr>
    </w:p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Článek I. </w:t>
      </w:r>
    </w:p>
    <w:p w:rsidR="00FC58AF" w:rsidRPr="008801F8" w:rsidRDefault="00FC58AF" w:rsidP="00FC58AF">
      <w:pPr>
        <w:pStyle w:val="Kapitola"/>
        <w:rPr>
          <w:rFonts w:ascii="Calibri" w:hAnsi="Calibri" w:cs="Calibri"/>
          <w:bCs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Ú</w:t>
      </w:r>
      <w:r w:rsidRPr="008801F8">
        <w:rPr>
          <w:rFonts w:ascii="Calibri" w:hAnsi="Calibri" w:cs="Calibri"/>
          <w:bCs/>
          <w:sz w:val="22"/>
          <w:szCs w:val="22"/>
          <w:lang w:val="cs-CZ"/>
        </w:rPr>
        <w:t>vodní ustanovení</w:t>
      </w:r>
    </w:p>
    <w:p w:rsidR="00FC58AF" w:rsidRPr="008801F8" w:rsidRDefault="00FC58AF" w:rsidP="00FC58AF">
      <w:pPr>
        <w:pStyle w:val="Kapitola"/>
        <w:rPr>
          <w:rFonts w:ascii="Calibri" w:hAnsi="Calibri" w:cs="Calibri"/>
          <w:bCs/>
          <w:sz w:val="22"/>
          <w:szCs w:val="22"/>
          <w:lang w:val="cs-CZ"/>
        </w:rPr>
      </w:pPr>
    </w:p>
    <w:p w:rsidR="00FC58AF" w:rsidRPr="008801F8" w:rsidRDefault="00FC58AF" w:rsidP="00FC58AF">
      <w:pPr>
        <w:numPr>
          <w:ilvl w:val="0"/>
          <w:numId w:val="14"/>
        </w:numPr>
        <w:tabs>
          <w:tab w:val="clear" w:pos="720"/>
          <w:tab w:val="num" w:pos="360"/>
        </w:tabs>
        <w:spacing w:after="120" w:line="240" w:lineRule="auto"/>
        <w:ind w:left="360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Objednatel je řešitelem projektu s názvem „</w:t>
      </w:r>
      <w:r w:rsidR="007C717B" w:rsidRPr="008801F8">
        <w:rPr>
          <w:rFonts w:ascii="Calibri" w:eastAsia="Calibri" w:hAnsi="Calibri" w:cs="Calibri"/>
          <w:color w:val="auto"/>
          <w:sz w:val="22"/>
        </w:rPr>
        <w:t>Výzkumné a vývojové centrum ELISABETH PHARMACON</w:t>
      </w:r>
      <w:r w:rsidRPr="008801F8">
        <w:rPr>
          <w:rFonts w:ascii="Calibri" w:eastAsia="Calibri" w:hAnsi="Calibri" w:cs="Calibri"/>
          <w:color w:val="auto"/>
          <w:sz w:val="22"/>
        </w:rPr>
        <w:t>“ (dále jen „Projekt“) a příjemcem podpory na uvedený projekt z Operačního programu Podnikání, inovace a konkurenceschopnost (dále jen „OP PIK“). Účelem uvedeného projektu je</w:t>
      </w:r>
      <w:r w:rsidR="007C717B" w:rsidRPr="008801F8">
        <w:rPr>
          <w:rFonts w:ascii="Calibri" w:eastAsia="Calibri" w:hAnsi="Calibri" w:cs="Calibri"/>
          <w:color w:val="auto"/>
          <w:sz w:val="22"/>
        </w:rPr>
        <w:t xml:space="preserve"> vybudování nových kapacit výzkumného a vývojového centra, zejména výzkumných laboratoří</w:t>
      </w:r>
      <w:r w:rsidRPr="008801F8">
        <w:rPr>
          <w:rFonts w:ascii="Calibri" w:eastAsia="Calibri" w:hAnsi="Calibri" w:cs="Calibri"/>
          <w:color w:val="auto"/>
          <w:sz w:val="22"/>
        </w:rPr>
        <w:t>.</w:t>
      </w:r>
    </w:p>
    <w:p w:rsidR="00FC58AF" w:rsidRPr="008801F8" w:rsidRDefault="00FC58AF" w:rsidP="00FC58AF">
      <w:pPr>
        <w:numPr>
          <w:ilvl w:val="0"/>
          <w:numId w:val="14"/>
        </w:numPr>
        <w:tabs>
          <w:tab w:val="clear" w:pos="720"/>
          <w:tab w:val="num" w:pos="360"/>
        </w:tabs>
        <w:spacing w:after="120" w:line="240" w:lineRule="auto"/>
        <w:ind w:left="360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lastRenderedPageBreak/>
        <w:t>Smluvní strany tímto prohlašují, že je jim známa povinnost dodržet požadavky na publicitu v rámci programů strukturálních fondů stanovené v čl. 9 nařízení Komise (ES) č. </w:t>
      </w:r>
      <w:bookmarkStart w:id="0" w:name="OLE_LINK4"/>
      <w:r w:rsidRPr="008801F8">
        <w:rPr>
          <w:rFonts w:ascii="Calibri" w:eastAsia="Calibri" w:hAnsi="Calibri" w:cs="Calibri"/>
          <w:color w:val="auto"/>
          <w:sz w:val="22"/>
        </w:rPr>
        <w:t xml:space="preserve">1828/2006 </w:t>
      </w:r>
      <w:bookmarkEnd w:id="0"/>
      <w:r w:rsidRPr="008801F8">
        <w:rPr>
          <w:rFonts w:ascii="Calibri" w:eastAsia="Calibri" w:hAnsi="Calibri" w:cs="Calibri"/>
          <w:color w:val="auto"/>
          <w:sz w:val="22"/>
        </w:rPr>
        <w:t>a Pr</w:t>
      </w:r>
      <w:r w:rsidR="007C717B" w:rsidRPr="008801F8">
        <w:rPr>
          <w:rFonts w:ascii="Calibri" w:eastAsia="Calibri" w:hAnsi="Calibri" w:cs="Calibri"/>
          <w:color w:val="auto"/>
          <w:sz w:val="22"/>
        </w:rPr>
        <w:t>avidel pro publicitu v rámci OP </w:t>
      </w:r>
      <w:r w:rsidRPr="008801F8">
        <w:rPr>
          <w:rFonts w:ascii="Calibri" w:eastAsia="Calibri" w:hAnsi="Calibri" w:cs="Calibri"/>
          <w:color w:val="auto"/>
          <w:sz w:val="22"/>
        </w:rPr>
        <w:t>PIK, a to ve všech relevantních dokumentech týkajících se předmětu plnění této smlouvy.</w:t>
      </w:r>
    </w:p>
    <w:p w:rsidR="0091231D" w:rsidRPr="008801F8" w:rsidRDefault="0091231D" w:rsidP="00FC58AF">
      <w:pPr>
        <w:numPr>
          <w:ilvl w:val="0"/>
          <w:numId w:val="14"/>
        </w:numPr>
        <w:tabs>
          <w:tab w:val="clear" w:pos="720"/>
          <w:tab w:val="num" w:pos="360"/>
        </w:tabs>
        <w:spacing w:after="120" w:line="240" w:lineRule="auto"/>
        <w:ind w:left="360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Definice pojmů:</w:t>
      </w:r>
    </w:p>
    <w:p w:rsidR="0091231D" w:rsidRPr="008801F8" w:rsidRDefault="0091231D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Zadavatel se stává </w:t>
      </w:r>
      <w:r w:rsidRPr="008801F8">
        <w:rPr>
          <w:rFonts w:ascii="Calibri" w:eastAsia="Calibri" w:hAnsi="Calibri" w:cs="Calibri"/>
          <w:b/>
          <w:color w:val="auto"/>
          <w:sz w:val="22"/>
        </w:rPr>
        <w:t>objednatelem</w:t>
      </w:r>
      <w:r w:rsidRPr="008801F8">
        <w:rPr>
          <w:rFonts w:ascii="Calibri" w:eastAsia="Calibri" w:hAnsi="Calibri" w:cs="Calibri"/>
          <w:color w:val="auto"/>
          <w:sz w:val="22"/>
        </w:rPr>
        <w:t xml:space="preserve"> po uzavření smlouvy na plnění zakázky.</w:t>
      </w:r>
    </w:p>
    <w:p w:rsidR="0091231D" w:rsidRPr="008801F8" w:rsidRDefault="0091231D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Dodavatel se stává </w:t>
      </w:r>
      <w:r w:rsidRPr="008801F8">
        <w:rPr>
          <w:rFonts w:ascii="Calibri" w:eastAsia="Calibri" w:hAnsi="Calibri" w:cs="Calibri"/>
          <w:b/>
          <w:color w:val="auto"/>
          <w:sz w:val="22"/>
        </w:rPr>
        <w:t>zhotovitelem</w:t>
      </w:r>
      <w:r w:rsidRPr="008801F8">
        <w:rPr>
          <w:rFonts w:ascii="Calibri" w:eastAsia="Calibri" w:hAnsi="Calibri" w:cs="Calibri"/>
          <w:color w:val="auto"/>
          <w:sz w:val="22"/>
        </w:rPr>
        <w:t xml:space="preserve"> po </w:t>
      </w:r>
      <w:bookmarkStart w:id="1" w:name="OLE_LINK19"/>
      <w:bookmarkStart w:id="2" w:name="OLE_LINK20"/>
      <w:r w:rsidRPr="008801F8">
        <w:rPr>
          <w:rFonts w:ascii="Calibri" w:eastAsia="Calibri" w:hAnsi="Calibri" w:cs="Calibri"/>
          <w:color w:val="auto"/>
          <w:sz w:val="22"/>
        </w:rPr>
        <w:t>uzavření smlouvy na plnění zakázky</w:t>
      </w:r>
      <w:bookmarkEnd w:id="1"/>
      <w:bookmarkEnd w:id="2"/>
      <w:r w:rsidRPr="008801F8">
        <w:rPr>
          <w:rFonts w:ascii="Calibri" w:eastAsia="Calibri" w:hAnsi="Calibri" w:cs="Calibri"/>
          <w:color w:val="auto"/>
          <w:sz w:val="22"/>
        </w:rPr>
        <w:t>.</w:t>
      </w:r>
    </w:p>
    <w:p w:rsidR="0091231D" w:rsidRPr="008801F8" w:rsidRDefault="0091231D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Subdodavatel se stává </w:t>
      </w:r>
      <w:proofErr w:type="spellStart"/>
      <w:r w:rsidRPr="008801F8">
        <w:rPr>
          <w:rFonts w:ascii="Calibri" w:eastAsia="Calibri" w:hAnsi="Calibri" w:cs="Calibri"/>
          <w:b/>
          <w:color w:val="auto"/>
          <w:sz w:val="22"/>
        </w:rPr>
        <w:t>podzhotovitelem</w:t>
      </w:r>
      <w:proofErr w:type="spellEnd"/>
      <w:r w:rsidRPr="008801F8">
        <w:rPr>
          <w:rFonts w:ascii="Calibri" w:eastAsia="Calibri" w:hAnsi="Calibri" w:cs="Calibri"/>
          <w:color w:val="auto"/>
          <w:sz w:val="22"/>
        </w:rPr>
        <w:t xml:space="preserve"> po uzavření smlouvy na plnění zakázky.</w:t>
      </w:r>
    </w:p>
    <w:p w:rsidR="00685153" w:rsidRPr="008801F8" w:rsidRDefault="00244C90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b/>
          <w:color w:val="auto"/>
          <w:sz w:val="22"/>
        </w:rPr>
        <w:t>Příslušná dokumentace</w:t>
      </w:r>
      <w:r w:rsidR="004413F1" w:rsidRPr="008801F8">
        <w:rPr>
          <w:rFonts w:ascii="Calibri" w:eastAsia="Calibri" w:hAnsi="Calibri" w:cs="Calibri"/>
          <w:color w:val="auto"/>
          <w:sz w:val="22"/>
        </w:rPr>
        <w:t xml:space="preserve"> je dokumentace zpracovaná v rozsahu stanoveným právním předpisem (vyhláškou č. 230/2012 Sb.)</w:t>
      </w:r>
      <w:r w:rsidR="00C97E62" w:rsidRPr="008801F8">
        <w:rPr>
          <w:rFonts w:ascii="Calibri" w:eastAsia="Calibri" w:hAnsi="Calibri" w:cs="Calibri"/>
          <w:color w:val="auto"/>
          <w:sz w:val="22"/>
        </w:rPr>
        <w:t xml:space="preserve"> a za její správnost a úplnost odpovídá objednatel.</w:t>
      </w:r>
    </w:p>
    <w:p w:rsidR="004413F1" w:rsidRPr="008801F8" w:rsidRDefault="004413F1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b/>
          <w:color w:val="auto"/>
          <w:sz w:val="22"/>
        </w:rPr>
        <w:t>Položkovým rozpočtem</w:t>
      </w:r>
      <w:r w:rsidRPr="008801F8">
        <w:rPr>
          <w:rFonts w:ascii="Calibri" w:eastAsia="Calibri" w:hAnsi="Calibri" w:cs="Calibri"/>
          <w:color w:val="auto"/>
          <w:sz w:val="22"/>
        </w:rPr>
        <w:t xml:space="preserve"> je zhotovitelem oceněný soupis stavebních prací, dodávek a služeb, v němž jsou zhotovitelem uvedeny jednotkové ceny u všech položek stavebních prací dodávek a služeb a jejich celkové ceny.</w:t>
      </w:r>
    </w:p>
    <w:p w:rsidR="00244C90" w:rsidRPr="008801F8" w:rsidRDefault="00244C90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b/>
          <w:color w:val="auto"/>
          <w:sz w:val="22"/>
        </w:rPr>
        <w:t>Předání a převzetí staveniště</w:t>
      </w:r>
      <w:r w:rsidRPr="008801F8">
        <w:rPr>
          <w:rFonts w:ascii="Calibri" w:eastAsia="Calibri" w:hAnsi="Calibri" w:cs="Calibri"/>
          <w:color w:val="auto"/>
          <w:sz w:val="22"/>
        </w:rPr>
        <w:t xml:space="preserve"> je moment, kdy objednatel předá zhotoviteli </w:t>
      </w:r>
      <w:r w:rsidR="005221B1" w:rsidRPr="008801F8">
        <w:rPr>
          <w:rFonts w:ascii="Calibri" w:eastAsia="Calibri" w:hAnsi="Calibri" w:cs="Calibri"/>
          <w:color w:val="auto"/>
          <w:sz w:val="22"/>
        </w:rPr>
        <w:t xml:space="preserve">místo realizace </w:t>
      </w:r>
      <w:r w:rsidRPr="008801F8">
        <w:rPr>
          <w:rFonts w:ascii="Calibri" w:eastAsia="Calibri" w:hAnsi="Calibri" w:cs="Calibri"/>
          <w:color w:val="auto"/>
          <w:sz w:val="22"/>
        </w:rPr>
        <w:t>na základě předávacího protokolu, v němž budou popsány</w:t>
      </w:r>
      <w:r w:rsidR="005221B1" w:rsidRPr="008801F8">
        <w:rPr>
          <w:rFonts w:ascii="Calibri" w:eastAsia="Calibri" w:hAnsi="Calibri" w:cs="Calibri"/>
          <w:color w:val="auto"/>
          <w:sz w:val="22"/>
        </w:rPr>
        <w:t xml:space="preserve"> zejména</w:t>
      </w:r>
      <w:r w:rsidRPr="008801F8">
        <w:rPr>
          <w:rFonts w:ascii="Calibri" w:eastAsia="Calibri" w:hAnsi="Calibri" w:cs="Calibri"/>
          <w:color w:val="auto"/>
          <w:sz w:val="22"/>
        </w:rPr>
        <w:t>:</w:t>
      </w:r>
    </w:p>
    <w:p w:rsidR="00244C90" w:rsidRPr="008801F8" w:rsidRDefault="00244C90" w:rsidP="00244C90">
      <w:pPr>
        <w:numPr>
          <w:ilvl w:val="2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přístupy do areálu společnosti</w:t>
      </w:r>
      <w:r w:rsidR="005221B1" w:rsidRPr="008801F8">
        <w:rPr>
          <w:rFonts w:ascii="Calibri" w:eastAsia="Calibri" w:hAnsi="Calibri" w:cs="Calibri"/>
          <w:color w:val="auto"/>
          <w:sz w:val="22"/>
        </w:rPr>
        <w:t>, oprávnění, pracovní doba</w:t>
      </w:r>
      <w:r w:rsidRPr="008801F8">
        <w:rPr>
          <w:rFonts w:ascii="Calibri" w:eastAsia="Calibri" w:hAnsi="Calibri" w:cs="Calibri"/>
          <w:color w:val="auto"/>
          <w:sz w:val="22"/>
        </w:rPr>
        <w:t xml:space="preserve">, </w:t>
      </w:r>
    </w:p>
    <w:p w:rsidR="00244C90" w:rsidRPr="008801F8" w:rsidRDefault="00244C90" w:rsidP="00244C90">
      <w:pPr>
        <w:numPr>
          <w:ilvl w:val="2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místa v areálu, která bude moci pro účely stavby zabrat, </w:t>
      </w:r>
    </w:p>
    <w:p w:rsidR="00244C90" w:rsidRPr="008801F8" w:rsidRDefault="00244C90" w:rsidP="00244C90">
      <w:pPr>
        <w:numPr>
          <w:ilvl w:val="2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místa na napojení na inženýrské sítě</w:t>
      </w:r>
    </w:p>
    <w:p w:rsidR="00244C90" w:rsidRPr="008801F8" w:rsidRDefault="00244C90" w:rsidP="00244C90">
      <w:pPr>
        <w:numPr>
          <w:ilvl w:val="2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bezpečnostní pokyny pohybu osob v areálu</w:t>
      </w:r>
    </w:p>
    <w:p w:rsidR="00244C90" w:rsidRPr="008801F8" w:rsidRDefault="00244C90" w:rsidP="00244C90">
      <w:pPr>
        <w:numPr>
          <w:ilvl w:val="2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zhotovitel uvede seznam </w:t>
      </w:r>
      <w:proofErr w:type="spellStart"/>
      <w:r w:rsidRPr="008801F8">
        <w:rPr>
          <w:rFonts w:ascii="Calibri" w:eastAsia="Calibri" w:hAnsi="Calibri" w:cs="Calibri"/>
          <w:color w:val="auto"/>
          <w:sz w:val="22"/>
        </w:rPr>
        <w:t>podzhotovitelů</w:t>
      </w:r>
      <w:proofErr w:type="spellEnd"/>
      <w:r w:rsidRPr="008801F8">
        <w:rPr>
          <w:rFonts w:ascii="Calibri" w:eastAsia="Calibri" w:hAnsi="Calibri" w:cs="Calibri"/>
          <w:color w:val="auto"/>
          <w:sz w:val="22"/>
        </w:rPr>
        <w:t xml:space="preserve"> a případně osob, které se budou podílet na stavbě a budou se pohybovat v areálu společnosti.</w:t>
      </w:r>
    </w:p>
    <w:p w:rsidR="002B3E52" w:rsidRPr="008801F8" w:rsidRDefault="002B3E52" w:rsidP="002B3E52">
      <w:pPr>
        <w:spacing w:after="120" w:line="240" w:lineRule="auto"/>
        <w:ind w:left="1416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Součástí předání a převzetí staveniště je také předání příslušné dokumentace.</w:t>
      </w:r>
    </w:p>
    <w:p w:rsidR="00510BCB" w:rsidRPr="008801F8" w:rsidRDefault="00510BCB" w:rsidP="00510BCB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b/>
          <w:color w:val="auto"/>
          <w:sz w:val="22"/>
        </w:rPr>
        <w:t>Zahájení stavebních prací</w:t>
      </w:r>
      <w:r w:rsidRPr="008801F8">
        <w:rPr>
          <w:rFonts w:ascii="Calibri" w:eastAsia="Calibri" w:hAnsi="Calibri" w:cs="Calibri"/>
          <w:color w:val="auto"/>
          <w:sz w:val="22"/>
        </w:rPr>
        <w:t xml:space="preserve"> je moment, kdy zhotovitel zahájí potřebné činnosti souvisejícími s realizací předmětu plnění dle harmonogramu.</w:t>
      </w:r>
    </w:p>
    <w:p w:rsidR="00244C90" w:rsidRPr="008801F8" w:rsidRDefault="00244C90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b/>
          <w:color w:val="auto"/>
          <w:sz w:val="22"/>
        </w:rPr>
        <w:t>Dokon</w:t>
      </w:r>
      <w:r w:rsidR="005221B1" w:rsidRPr="008801F8">
        <w:rPr>
          <w:rFonts w:ascii="Calibri" w:eastAsia="Calibri" w:hAnsi="Calibri" w:cs="Calibri"/>
          <w:b/>
          <w:color w:val="auto"/>
          <w:sz w:val="22"/>
        </w:rPr>
        <w:t>čení stavebních prací</w:t>
      </w:r>
      <w:r w:rsidR="005221B1" w:rsidRPr="008801F8">
        <w:rPr>
          <w:rFonts w:ascii="Calibri" w:eastAsia="Calibri" w:hAnsi="Calibri" w:cs="Calibri"/>
          <w:color w:val="auto"/>
          <w:sz w:val="22"/>
        </w:rPr>
        <w:t xml:space="preserve"> je moment, kdy zhotovitel dokončí realizaci předmětu plnění tak, že </w:t>
      </w:r>
      <w:r w:rsidR="00A579B9" w:rsidRPr="008801F8">
        <w:rPr>
          <w:rFonts w:ascii="Calibri" w:eastAsia="Calibri" w:hAnsi="Calibri" w:cs="Calibri"/>
          <w:color w:val="auto"/>
          <w:sz w:val="22"/>
        </w:rPr>
        <w:t>předmět plnění</w:t>
      </w:r>
      <w:r w:rsidR="005221B1" w:rsidRPr="008801F8">
        <w:rPr>
          <w:rFonts w:ascii="Calibri" w:eastAsia="Calibri" w:hAnsi="Calibri" w:cs="Calibri"/>
          <w:color w:val="auto"/>
          <w:sz w:val="22"/>
        </w:rPr>
        <w:t xml:space="preserve"> dokáže plnit řádně svou funkci, nemá žádné vady a </w:t>
      </w:r>
      <w:r w:rsidR="00A579B9" w:rsidRPr="008801F8">
        <w:rPr>
          <w:rFonts w:ascii="Calibri" w:eastAsia="Calibri" w:hAnsi="Calibri" w:cs="Calibri"/>
          <w:color w:val="auto"/>
          <w:sz w:val="22"/>
        </w:rPr>
        <w:t xml:space="preserve">je v souladu s </w:t>
      </w:r>
      <w:r w:rsidR="005221B1" w:rsidRPr="008801F8">
        <w:rPr>
          <w:rFonts w:ascii="Calibri" w:eastAsia="Calibri" w:hAnsi="Calibri" w:cs="Calibri"/>
          <w:color w:val="auto"/>
          <w:sz w:val="22"/>
        </w:rPr>
        <w:t>technickým</w:t>
      </w:r>
      <w:r w:rsidR="00A579B9" w:rsidRPr="008801F8">
        <w:rPr>
          <w:rFonts w:ascii="Calibri" w:eastAsia="Calibri" w:hAnsi="Calibri" w:cs="Calibri"/>
          <w:color w:val="auto"/>
          <w:sz w:val="22"/>
        </w:rPr>
        <w:t>i</w:t>
      </w:r>
      <w:r w:rsidR="005221B1" w:rsidRPr="008801F8">
        <w:rPr>
          <w:rFonts w:ascii="Calibri" w:eastAsia="Calibri" w:hAnsi="Calibri" w:cs="Calibri"/>
          <w:color w:val="auto"/>
          <w:sz w:val="22"/>
        </w:rPr>
        <w:t xml:space="preserve"> požadavk</w:t>
      </w:r>
      <w:r w:rsidR="00A579B9" w:rsidRPr="008801F8">
        <w:rPr>
          <w:rFonts w:ascii="Calibri" w:eastAsia="Calibri" w:hAnsi="Calibri" w:cs="Calibri"/>
          <w:color w:val="auto"/>
          <w:sz w:val="22"/>
        </w:rPr>
        <w:t>y</w:t>
      </w:r>
      <w:r w:rsidR="005221B1" w:rsidRPr="008801F8">
        <w:rPr>
          <w:rFonts w:ascii="Calibri" w:eastAsia="Calibri" w:hAnsi="Calibri" w:cs="Calibri"/>
          <w:color w:val="auto"/>
          <w:sz w:val="22"/>
        </w:rPr>
        <w:t>, které jsou dané projektovou dokumentací, technickými specifikacemi výrobců nebo českými technickými normami</w:t>
      </w:r>
      <w:r w:rsidR="00A579B9" w:rsidRPr="008801F8">
        <w:rPr>
          <w:rFonts w:ascii="Calibri" w:eastAsia="Calibri" w:hAnsi="Calibri" w:cs="Calibri"/>
          <w:color w:val="auto"/>
          <w:sz w:val="22"/>
        </w:rPr>
        <w:t>.</w:t>
      </w:r>
    </w:p>
    <w:p w:rsidR="007A0F34" w:rsidRPr="008801F8" w:rsidRDefault="007A0F34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b/>
          <w:color w:val="auto"/>
          <w:sz w:val="22"/>
        </w:rPr>
        <w:t>Zkušební provoz</w:t>
      </w:r>
      <w:r w:rsidRPr="008801F8">
        <w:rPr>
          <w:rFonts w:ascii="Calibri" w:eastAsia="Calibri" w:hAnsi="Calibri" w:cs="Calibri"/>
          <w:color w:val="auto"/>
          <w:sz w:val="22"/>
        </w:rPr>
        <w:t xml:space="preserve"> je období od zkolaudování po předání a převzetí stavby, během které objednatel prověřuje kvalitu provedení díla.</w:t>
      </w:r>
    </w:p>
    <w:p w:rsidR="00244C90" w:rsidRPr="008801F8" w:rsidRDefault="00A579B9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b/>
          <w:color w:val="auto"/>
          <w:sz w:val="22"/>
        </w:rPr>
        <w:t>Předání a převzetí stavby</w:t>
      </w:r>
      <w:r w:rsidRPr="008801F8">
        <w:rPr>
          <w:rFonts w:ascii="Calibri" w:eastAsia="Calibri" w:hAnsi="Calibri" w:cs="Calibri"/>
          <w:color w:val="auto"/>
          <w:sz w:val="22"/>
        </w:rPr>
        <w:t xml:space="preserve"> proběhne po úspěšně provedené kolaudaci a vypořádání případných požadavků plynoucí z</w:t>
      </w:r>
      <w:r w:rsidR="006D42D3" w:rsidRPr="008801F8">
        <w:rPr>
          <w:rFonts w:ascii="Calibri" w:eastAsia="Calibri" w:hAnsi="Calibri" w:cs="Calibri"/>
          <w:color w:val="auto"/>
          <w:sz w:val="22"/>
        </w:rPr>
        <w:t> </w:t>
      </w:r>
      <w:r w:rsidRPr="008801F8">
        <w:rPr>
          <w:rFonts w:ascii="Calibri" w:eastAsia="Calibri" w:hAnsi="Calibri" w:cs="Calibri"/>
          <w:color w:val="auto"/>
          <w:sz w:val="22"/>
        </w:rPr>
        <w:t>kolaudace</w:t>
      </w:r>
      <w:r w:rsidR="006D42D3" w:rsidRPr="008801F8">
        <w:rPr>
          <w:rFonts w:ascii="Calibri" w:eastAsia="Calibri" w:hAnsi="Calibri" w:cs="Calibri"/>
          <w:color w:val="auto"/>
          <w:sz w:val="22"/>
        </w:rPr>
        <w:t>.</w:t>
      </w:r>
    </w:p>
    <w:p w:rsidR="00244C90" w:rsidRPr="008801F8" w:rsidRDefault="00A579B9" w:rsidP="0091231D">
      <w:pPr>
        <w:numPr>
          <w:ilvl w:val="1"/>
          <w:numId w:val="14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b/>
          <w:color w:val="auto"/>
          <w:sz w:val="22"/>
        </w:rPr>
        <w:t>Počátek běhu záruční doby</w:t>
      </w:r>
      <w:r w:rsidRPr="008801F8">
        <w:rPr>
          <w:rFonts w:ascii="Calibri" w:eastAsia="Calibri" w:hAnsi="Calibri" w:cs="Calibri"/>
          <w:color w:val="auto"/>
          <w:sz w:val="22"/>
        </w:rPr>
        <w:t xml:space="preserve"> je považován za moment předání a převzetí stavby.</w:t>
      </w:r>
    </w:p>
    <w:p w:rsidR="003A39AD" w:rsidRPr="008801F8" w:rsidRDefault="003A39AD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Článek II.</w:t>
      </w:r>
    </w:p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Předmět smlouvy</w:t>
      </w:r>
    </w:p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91231D" w:rsidRPr="008801F8" w:rsidRDefault="00FC58AF" w:rsidP="00FC58AF">
      <w:pPr>
        <w:numPr>
          <w:ilvl w:val="0"/>
          <w:numId w:val="15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Předmětem této smlouvy (dále též „</w:t>
      </w:r>
      <w:r w:rsidRPr="008801F8">
        <w:rPr>
          <w:rFonts w:ascii="Calibri" w:eastAsia="Calibri" w:hAnsi="Calibri" w:cs="Calibri"/>
          <w:b/>
          <w:color w:val="auto"/>
          <w:sz w:val="22"/>
        </w:rPr>
        <w:t>Smlouva</w:t>
      </w:r>
      <w:r w:rsidRPr="008801F8">
        <w:rPr>
          <w:rFonts w:ascii="Calibri" w:eastAsia="Calibri" w:hAnsi="Calibri" w:cs="Calibri"/>
          <w:color w:val="auto"/>
          <w:sz w:val="22"/>
        </w:rPr>
        <w:t xml:space="preserve">“) </w:t>
      </w:r>
      <w:r w:rsidR="007D11F9" w:rsidRPr="008801F8">
        <w:rPr>
          <w:rFonts w:ascii="Calibri" w:eastAsia="Calibri" w:hAnsi="Calibri" w:cs="Calibri"/>
          <w:color w:val="auto"/>
          <w:sz w:val="22"/>
        </w:rPr>
        <w:t xml:space="preserve">jsou stavební práce související s výstavbou </w:t>
      </w:r>
      <w:r w:rsidR="009C0447" w:rsidRPr="008801F8">
        <w:rPr>
          <w:rFonts w:ascii="Calibri" w:eastAsia="Calibri" w:hAnsi="Calibri" w:cs="Calibri"/>
          <w:color w:val="auto"/>
          <w:sz w:val="22"/>
        </w:rPr>
        <w:t>výzkumných laboratoří</w:t>
      </w:r>
      <w:r w:rsidR="007D11F9" w:rsidRPr="008801F8">
        <w:rPr>
          <w:rFonts w:ascii="Calibri" w:eastAsia="Calibri" w:hAnsi="Calibri" w:cs="Calibri"/>
          <w:color w:val="auto"/>
          <w:sz w:val="22"/>
        </w:rPr>
        <w:t xml:space="preserve"> ve 2. nadzemním podlaží</w:t>
      </w:r>
      <w:r w:rsidR="0091231D" w:rsidRPr="008801F8">
        <w:rPr>
          <w:rFonts w:ascii="Calibri" w:eastAsia="Calibri" w:hAnsi="Calibri" w:cs="Calibri"/>
          <w:color w:val="auto"/>
          <w:sz w:val="22"/>
        </w:rPr>
        <w:t xml:space="preserve"> budovy na adrese Rokycanova 4437/5, Brno-Židenice</w:t>
      </w:r>
      <w:r w:rsidR="009C0447" w:rsidRPr="008801F8">
        <w:rPr>
          <w:rFonts w:ascii="Calibri" w:eastAsia="Calibri" w:hAnsi="Calibri" w:cs="Calibri"/>
          <w:color w:val="auto"/>
          <w:sz w:val="22"/>
        </w:rPr>
        <w:t xml:space="preserve"> (dále jen </w:t>
      </w:r>
      <w:r w:rsidR="009C0447" w:rsidRPr="008801F8">
        <w:rPr>
          <w:rFonts w:ascii="Calibri" w:eastAsia="Calibri" w:hAnsi="Calibri" w:cs="Calibri"/>
          <w:b/>
          <w:color w:val="auto"/>
          <w:sz w:val="22"/>
        </w:rPr>
        <w:t>„</w:t>
      </w:r>
      <w:r w:rsidR="006D42D3" w:rsidRPr="008801F8">
        <w:rPr>
          <w:rFonts w:ascii="Calibri" w:eastAsia="Calibri" w:hAnsi="Calibri" w:cs="Calibri"/>
          <w:b/>
          <w:color w:val="auto"/>
          <w:sz w:val="22"/>
        </w:rPr>
        <w:t>Dílo</w:t>
      </w:r>
      <w:r w:rsidR="009C0447" w:rsidRPr="008801F8">
        <w:rPr>
          <w:rFonts w:ascii="Calibri" w:eastAsia="Calibri" w:hAnsi="Calibri" w:cs="Calibri"/>
          <w:b/>
          <w:color w:val="auto"/>
          <w:sz w:val="22"/>
        </w:rPr>
        <w:t>“</w:t>
      </w:r>
      <w:r w:rsidR="009C0447" w:rsidRPr="008801F8">
        <w:rPr>
          <w:rFonts w:ascii="Calibri" w:eastAsia="Calibri" w:hAnsi="Calibri" w:cs="Calibri"/>
          <w:color w:val="auto"/>
          <w:sz w:val="22"/>
        </w:rPr>
        <w:t>)</w:t>
      </w:r>
      <w:r w:rsidR="007D11F9" w:rsidRPr="008801F8">
        <w:rPr>
          <w:rFonts w:ascii="Calibri" w:eastAsia="Calibri" w:hAnsi="Calibri" w:cs="Calibri"/>
          <w:color w:val="auto"/>
          <w:sz w:val="22"/>
        </w:rPr>
        <w:t xml:space="preserve">. Věcná náplň a rozsah stavebních prací </w:t>
      </w:r>
      <w:r w:rsidR="0091231D" w:rsidRPr="008801F8">
        <w:rPr>
          <w:rFonts w:ascii="Calibri" w:eastAsia="Calibri" w:hAnsi="Calibri" w:cs="Calibri"/>
          <w:color w:val="auto"/>
          <w:sz w:val="22"/>
        </w:rPr>
        <w:t xml:space="preserve">je dán projektovou dokumentací </w:t>
      </w:r>
      <w:r w:rsidR="007D11F9" w:rsidRPr="008801F8">
        <w:rPr>
          <w:rFonts w:ascii="Calibri" w:eastAsia="Calibri" w:hAnsi="Calibri" w:cs="Calibri"/>
          <w:color w:val="auto"/>
          <w:sz w:val="22"/>
        </w:rPr>
        <w:t>a</w:t>
      </w:r>
      <w:r w:rsidR="0091231D" w:rsidRPr="008801F8">
        <w:rPr>
          <w:rFonts w:ascii="Calibri" w:eastAsia="Calibri" w:hAnsi="Calibri" w:cs="Calibri"/>
          <w:color w:val="auto"/>
          <w:sz w:val="22"/>
        </w:rPr>
        <w:t xml:space="preserve"> položkového rozpočtu, který </w:t>
      </w:r>
      <w:r w:rsidR="0091231D" w:rsidRPr="008801F8">
        <w:rPr>
          <w:rFonts w:ascii="Calibri" w:eastAsia="Calibri" w:hAnsi="Calibri" w:cs="Calibri"/>
          <w:color w:val="auto"/>
          <w:sz w:val="22"/>
        </w:rPr>
        <w:lastRenderedPageBreak/>
        <w:t>předložil zhotovitel při výběrovém řízení na dodavatele stavebních prací. Tyto podklady jsou specifikovány v </w:t>
      </w:r>
      <w:r w:rsidR="0091231D" w:rsidRPr="008801F8">
        <w:rPr>
          <w:rFonts w:ascii="Calibri" w:eastAsia="Calibri" w:hAnsi="Calibri" w:cs="Calibri"/>
          <w:b/>
          <w:color w:val="auto"/>
          <w:sz w:val="22"/>
        </w:rPr>
        <w:t>příloze č. 1</w:t>
      </w:r>
      <w:r w:rsidR="0091231D" w:rsidRPr="008801F8">
        <w:rPr>
          <w:rFonts w:ascii="Calibri" w:eastAsia="Calibri" w:hAnsi="Calibri" w:cs="Calibri"/>
          <w:color w:val="auto"/>
          <w:sz w:val="22"/>
        </w:rPr>
        <w:t xml:space="preserve"> a </w:t>
      </w:r>
      <w:r w:rsidR="0091231D" w:rsidRPr="008801F8">
        <w:rPr>
          <w:rFonts w:ascii="Calibri" w:eastAsia="Calibri" w:hAnsi="Calibri" w:cs="Calibri"/>
          <w:b/>
          <w:color w:val="auto"/>
          <w:sz w:val="22"/>
        </w:rPr>
        <w:t>příloze č. 2</w:t>
      </w:r>
      <w:r w:rsidR="0091231D" w:rsidRPr="008801F8">
        <w:rPr>
          <w:rFonts w:ascii="Calibri" w:eastAsia="Calibri" w:hAnsi="Calibri" w:cs="Calibri"/>
          <w:color w:val="auto"/>
          <w:sz w:val="22"/>
        </w:rPr>
        <w:t>.</w:t>
      </w:r>
    </w:p>
    <w:p w:rsidR="00FC58AF" w:rsidRPr="008801F8" w:rsidRDefault="00FC58AF" w:rsidP="00FC58AF">
      <w:pPr>
        <w:numPr>
          <w:ilvl w:val="0"/>
          <w:numId w:val="15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Součástí díla je rovněž poskytnutí služeb spočívajících v</w:t>
      </w:r>
      <w:r w:rsidR="009C0447" w:rsidRPr="008801F8">
        <w:rPr>
          <w:rFonts w:ascii="Calibri" w:eastAsia="Calibri" w:hAnsi="Calibri" w:cs="Calibri"/>
          <w:color w:val="auto"/>
          <w:sz w:val="22"/>
        </w:rPr>
        <w:t> </w:t>
      </w:r>
      <w:r w:rsidRPr="008801F8">
        <w:rPr>
          <w:rFonts w:ascii="Calibri" w:eastAsia="Calibri" w:hAnsi="Calibri" w:cs="Calibri"/>
          <w:color w:val="auto"/>
          <w:sz w:val="22"/>
        </w:rPr>
        <w:t>uvedení</w:t>
      </w:r>
      <w:r w:rsidR="009C0447" w:rsidRPr="008801F8">
        <w:rPr>
          <w:rFonts w:ascii="Calibri" w:eastAsia="Calibri" w:hAnsi="Calibri" w:cs="Calibri"/>
          <w:color w:val="auto"/>
          <w:sz w:val="22"/>
        </w:rPr>
        <w:t xml:space="preserve"> stavby</w:t>
      </w:r>
      <w:r w:rsidRPr="008801F8">
        <w:rPr>
          <w:rFonts w:ascii="Calibri" w:eastAsia="Calibri" w:hAnsi="Calibri" w:cs="Calibri"/>
          <w:color w:val="auto"/>
          <w:sz w:val="22"/>
        </w:rPr>
        <w:t xml:space="preserve"> do provozu, odstranění chyb</w:t>
      </w:r>
      <w:r w:rsidR="009C0447" w:rsidRPr="008801F8">
        <w:rPr>
          <w:rFonts w:ascii="Calibri" w:eastAsia="Calibri" w:hAnsi="Calibri" w:cs="Calibri"/>
          <w:color w:val="auto"/>
          <w:sz w:val="22"/>
        </w:rPr>
        <w:t xml:space="preserve"> a nedostatků</w:t>
      </w:r>
      <w:r w:rsidRPr="008801F8">
        <w:rPr>
          <w:rFonts w:ascii="Calibri" w:eastAsia="Calibri" w:hAnsi="Calibri" w:cs="Calibri"/>
          <w:color w:val="auto"/>
          <w:sz w:val="22"/>
        </w:rPr>
        <w:t xml:space="preserve">, které se vyskytnou během užívání v době 1 roku po </w:t>
      </w:r>
      <w:r w:rsidR="009C0447" w:rsidRPr="008801F8">
        <w:rPr>
          <w:rFonts w:ascii="Calibri" w:eastAsia="Calibri" w:hAnsi="Calibri" w:cs="Calibri"/>
          <w:color w:val="auto"/>
          <w:sz w:val="22"/>
        </w:rPr>
        <w:t>předání do užívání</w:t>
      </w:r>
      <w:r w:rsidRPr="008801F8">
        <w:rPr>
          <w:rFonts w:ascii="Calibri" w:eastAsia="Calibri" w:hAnsi="Calibri" w:cs="Calibri"/>
          <w:color w:val="auto"/>
          <w:sz w:val="22"/>
        </w:rPr>
        <w:t>.</w:t>
      </w:r>
    </w:p>
    <w:p w:rsidR="00FC58AF" w:rsidRPr="008801F8" w:rsidRDefault="00FC58AF" w:rsidP="009C0447">
      <w:pPr>
        <w:numPr>
          <w:ilvl w:val="0"/>
          <w:numId w:val="15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Zhotovitel a objednatel dále ujednávají, že dále je zhotovitel v rámci dodávky kromě shora uvedeného rovněž povinen </w:t>
      </w:r>
      <w:r w:rsidR="009C0447" w:rsidRPr="008801F8">
        <w:rPr>
          <w:rFonts w:ascii="Calibri" w:eastAsia="Calibri" w:hAnsi="Calibri" w:cs="Calibri"/>
          <w:color w:val="auto"/>
          <w:sz w:val="22"/>
        </w:rPr>
        <w:t>vyhotovit a předat dokumentaci skutečného provedení stavby.</w:t>
      </w:r>
    </w:p>
    <w:p w:rsidR="00FC58AF" w:rsidRDefault="00FC58AF" w:rsidP="00FC58AF">
      <w:pPr>
        <w:numPr>
          <w:ilvl w:val="0"/>
          <w:numId w:val="15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Zhotovitel se zavazuje za podmínek stanovených touto Smlouvou řádně a včas na svůj náklad a na svoji odpovědnost </w:t>
      </w:r>
      <w:r w:rsidR="00A76BF2" w:rsidRPr="008801F8">
        <w:rPr>
          <w:rFonts w:ascii="Calibri" w:eastAsia="Calibri" w:hAnsi="Calibri" w:cs="Calibri"/>
          <w:color w:val="auto"/>
          <w:sz w:val="22"/>
        </w:rPr>
        <w:t>zhotovit</w:t>
      </w:r>
      <w:r w:rsidRPr="008801F8">
        <w:rPr>
          <w:rFonts w:ascii="Calibri" w:eastAsia="Calibri" w:hAnsi="Calibri" w:cs="Calibri"/>
          <w:color w:val="auto"/>
          <w:sz w:val="22"/>
        </w:rPr>
        <w:t xml:space="preserve"> a předat Objednateli </w:t>
      </w:r>
      <w:r w:rsidR="006D42D3" w:rsidRPr="008801F8">
        <w:rPr>
          <w:rFonts w:ascii="Calibri" w:eastAsia="Calibri" w:hAnsi="Calibri" w:cs="Calibri"/>
          <w:color w:val="auto"/>
          <w:sz w:val="22"/>
        </w:rPr>
        <w:t>Dílo</w:t>
      </w:r>
      <w:r w:rsidRPr="008801F8">
        <w:rPr>
          <w:rFonts w:ascii="Calibri" w:eastAsia="Calibri" w:hAnsi="Calibri" w:cs="Calibri"/>
          <w:color w:val="auto"/>
          <w:sz w:val="22"/>
        </w:rPr>
        <w:t xml:space="preserve"> dle přílohy č. 1 </w:t>
      </w:r>
      <w:r w:rsidR="00A76BF2" w:rsidRPr="008801F8">
        <w:rPr>
          <w:rFonts w:ascii="Calibri" w:eastAsia="Calibri" w:hAnsi="Calibri" w:cs="Calibri"/>
          <w:color w:val="auto"/>
          <w:sz w:val="22"/>
        </w:rPr>
        <w:t xml:space="preserve"> a 2 této </w:t>
      </w:r>
      <w:r w:rsidRPr="008801F8">
        <w:rPr>
          <w:rFonts w:ascii="Calibri" w:eastAsia="Calibri" w:hAnsi="Calibri" w:cs="Calibri"/>
          <w:color w:val="auto"/>
          <w:sz w:val="22"/>
        </w:rPr>
        <w:t xml:space="preserve">Smlouvy. Zhotovitel odpovídá za to, že dodané práce budou provedeny s odbornou péčí a v souladu se všemi platnými právními předpisy, touto Smlouvou i příslušnými přílohami k této Smlouvě a s relevantními </w:t>
      </w:r>
      <w:r w:rsidR="00A76BF2" w:rsidRPr="008801F8">
        <w:rPr>
          <w:rFonts w:ascii="Calibri" w:eastAsia="Calibri" w:hAnsi="Calibri" w:cs="Calibri"/>
          <w:color w:val="auto"/>
          <w:sz w:val="22"/>
        </w:rPr>
        <w:t xml:space="preserve">českými </w:t>
      </w:r>
      <w:r w:rsidRPr="008801F8">
        <w:rPr>
          <w:rFonts w:ascii="Calibri" w:eastAsia="Calibri" w:hAnsi="Calibri" w:cs="Calibri"/>
          <w:color w:val="auto"/>
          <w:sz w:val="22"/>
        </w:rPr>
        <w:t>techn</w:t>
      </w:r>
      <w:r w:rsidR="0012336F">
        <w:rPr>
          <w:rFonts w:ascii="Calibri" w:eastAsia="Calibri" w:hAnsi="Calibri" w:cs="Calibri"/>
          <w:color w:val="auto"/>
          <w:sz w:val="22"/>
        </w:rPr>
        <w:t>ickými a kvalitativními normami, které jsou definovány v </w:t>
      </w:r>
      <w:r w:rsidR="0012336F" w:rsidRPr="0012336F">
        <w:rPr>
          <w:rFonts w:ascii="Calibri" w:eastAsia="Calibri" w:hAnsi="Calibri" w:cs="Calibri"/>
          <w:b/>
          <w:color w:val="auto"/>
          <w:sz w:val="22"/>
        </w:rPr>
        <w:t>Knize standardů</w:t>
      </w:r>
      <w:r w:rsidR="0012336F">
        <w:rPr>
          <w:rFonts w:ascii="Calibri" w:eastAsia="Calibri" w:hAnsi="Calibri" w:cs="Calibri"/>
          <w:color w:val="auto"/>
          <w:sz w:val="22"/>
        </w:rPr>
        <w:t xml:space="preserve"> (příloha č. 3 </w:t>
      </w:r>
      <w:proofErr w:type="gramStart"/>
      <w:r w:rsidR="0012336F">
        <w:rPr>
          <w:rFonts w:ascii="Calibri" w:eastAsia="Calibri" w:hAnsi="Calibri" w:cs="Calibri"/>
          <w:color w:val="auto"/>
          <w:sz w:val="22"/>
        </w:rPr>
        <w:t>této</w:t>
      </w:r>
      <w:proofErr w:type="gramEnd"/>
      <w:r w:rsidR="0012336F">
        <w:rPr>
          <w:rFonts w:ascii="Calibri" w:eastAsia="Calibri" w:hAnsi="Calibri" w:cs="Calibri"/>
          <w:color w:val="auto"/>
          <w:sz w:val="22"/>
        </w:rPr>
        <w:t xml:space="preserve"> Smlouvy).</w:t>
      </w:r>
      <w:r w:rsidRPr="008801F8">
        <w:rPr>
          <w:rFonts w:ascii="Calibri" w:eastAsia="Calibri" w:hAnsi="Calibri" w:cs="Calibri"/>
          <w:color w:val="auto"/>
          <w:sz w:val="22"/>
        </w:rPr>
        <w:t xml:space="preserve"> </w:t>
      </w:r>
    </w:p>
    <w:p w:rsidR="0012336F" w:rsidRPr="008801F8" w:rsidRDefault="0012336F" w:rsidP="00FC58AF">
      <w:pPr>
        <w:numPr>
          <w:ilvl w:val="0"/>
          <w:numId w:val="15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>
        <w:rPr>
          <w:rFonts w:ascii="Calibri" w:eastAsia="Calibri" w:hAnsi="Calibri" w:cs="Calibri"/>
          <w:color w:val="auto"/>
          <w:sz w:val="22"/>
        </w:rPr>
        <w:t>Objednatel předá do 15 dnů příslušnou dokumentaci, za kterou nese objednatel odpovědnost, zejména pak správnost a úplnost dokumentace.</w:t>
      </w:r>
    </w:p>
    <w:p w:rsidR="00A579B9" w:rsidRPr="008801F8" w:rsidRDefault="00FC58AF" w:rsidP="008A0C21">
      <w:pPr>
        <w:numPr>
          <w:ilvl w:val="0"/>
          <w:numId w:val="15"/>
        </w:numPr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Objednatel se zavazuje řádně a včas </w:t>
      </w:r>
      <w:r w:rsidR="006D42D3" w:rsidRPr="008801F8">
        <w:rPr>
          <w:rFonts w:ascii="Calibri" w:eastAsia="Calibri" w:hAnsi="Calibri" w:cs="Calibri"/>
          <w:color w:val="auto"/>
          <w:sz w:val="22"/>
        </w:rPr>
        <w:t>Dílo</w:t>
      </w:r>
      <w:r w:rsidRPr="008801F8">
        <w:rPr>
          <w:rFonts w:ascii="Calibri" w:eastAsia="Calibri" w:hAnsi="Calibri" w:cs="Calibri"/>
          <w:color w:val="auto"/>
          <w:sz w:val="22"/>
        </w:rPr>
        <w:t xml:space="preserve"> převzít. Objednatel je povinen zaplatit Zhotoviteli cenu za podmínek a způsobem uvedeným v</w:t>
      </w:r>
      <w:r w:rsidR="00A76BF2" w:rsidRPr="008801F8">
        <w:rPr>
          <w:rFonts w:ascii="Calibri" w:eastAsia="Calibri" w:hAnsi="Calibri" w:cs="Calibri"/>
          <w:color w:val="auto"/>
          <w:sz w:val="22"/>
        </w:rPr>
        <w:t xml:space="preserve"> této </w:t>
      </w:r>
      <w:r w:rsidRPr="008801F8">
        <w:rPr>
          <w:rFonts w:ascii="Calibri" w:eastAsia="Calibri" w:hAnsi="Calibri" w:cs="Calibri"/>
          <w:color w:val="auto"/>
          <w:sz w:val="22"/>
        </w:rPr>
        <w:t xml:space="preserve">Smlouvě. Objednatel se stává vlastníkem </w:t>
      </w:r>
      <w:r w:rsidR="006D42D3" w:rsidRPr="008801F8">
        <w:rPr>
          <w:rFonts w:ascii="Calibri" w:eastAsia="Calibri" w:hAnsi="Calibri" w:cs="Calibri"/>
          <w:color w:val="auto"/>
          <w:sz w:val="22"/>
        </w:rPr>
        <w:t>Dílem</w:t>
      </w:r>
      <w:r w:rsidRPr="008801F8">
        <w:rPr>
          <w:rFonts w:ascii="Calibri" w:eastAsia="Calibri" w:hAnsi="Calibri" w:cs="Calibri"/>
          <w:color w:val="auto"/>
          <w:sz w:val="22"/>
        </w:rPr>
        <w:t xml:space="preserve"> podpisem protokolu o předání a převzetí</w:t>
      </w:r>
      <w:r w:rsidR="008179A5" w:rsidRPr="008801F8">
        <w:rPr>
          <w:rFonts w:ascii="Calibri" w:eastAsia="Calibri" w:hAnsi="Calibri" w:cs="Calibri"/>
          <w:color w:val="auto"/>
          <w:sz w:val="22"/>
        </w:rPr>
        <w:t xml:space="preserve"> dokončené stavby</w:t>
      </w:r>
      <w:r w:rsidRPr="008801F8">
        <w:rPr>
          <w:rFonts w:ascii="Calibri" w:eastAsia="Calibri" w:hAnsi="Calibri" w:cs="Calibri"/>
          <w:color w:val="auto"/>
          <w:sz w:val="22"/>
        </w:rPr>
        <w:t>.</w:t>
      </w:r>
    </w:p>
    <w:p w:rsidR="00FC58AF" w:rsidRPr="008801F8" w:rsidRDefault="00FC58AF" w:rsidP="00FC58AF">
      <w:pPr>
        <w:pStyle w:val="Kapitola"/>
        <w:spacing w:before="24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Článek III. </w:t>
      </w:r>
    </w:p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Cena díla a platební podmínky</w:t>
      </w:r>
    </w:p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FC58AF" w:rsidRPr="008801F8" w:rsidRDefault="00FC58AF" w:rsidP="00731089">
      <w:pPr>
        <w:pStyle w:val="Odstavecseseznamem"/>
        <w:rPr>
          <w:color w:val="auto"/>
        </w:rPr>
      </w:pPr>
      <w:r w:rsidRPr="008801F8">
        <w:rPr>
          <w:color w:val="auto"/>
        </w:rPr>
        <w:t xml:space="preserve">Cena díla je stanovena na základě </w:t>
      </w:r>
      <w:r w:rsidR="008179A5" w:rsidRPr="008801F8">
        <w:rPr>
          <w:color w:val="auto"/>
        </w:rPr>
        <w:t>položkového rozpočtu</w:t>
      </w:r>
      <w:r w:rsidR="00330046" w:rsidRPr="008801F8">
        <w:rPr>
          <w:color w:val="auto"/>
        </w:rPr>
        <w:t xml:space="preserve"> </w:t>
      </w:r>
      <w:r w:rsidRPr="008801F8">
        <w:rPr>
          <w:color w:val="auto"/>
        </w:rPr>
        <w:t>Zhotovitele předložené</w:t>
      </w:r>
      <w:r w:rsidR="00330046" w:rsidRPr="008801F8">
        <w:rPr>
          <w:color w:val="auto"/>
        </w:rPr>
        <w:t>ho</w:t>
      </w:r>
      <w:r w:rsidRPr="008801F8">
        <w:rPr>
          <w:color w:val="auto"/>
        </w:rPr>
        <w:t xml:space="preserve"> v rámci zadávacího řízení jako cena maximální a nepřekročitelná pro dílo vymezené v čl. 2 Smlouvy a činí</w:t>
      </w:r>
      <w:r w:rsidR="00330046" w:rsidRPr="008801F8">
        <w:rPr>
          <w:color w:val="auto"/>
        </w:rPr>
        <w:t xml:space="preserve"> sumárně</w:t>
      </w:r>
      <w:r w:rsidRPr="008801F8">
        <w:rPr>
          <w:color w:val="auto"/>
        </w:rPr>
        <w:t>:</w:t>
      </w:r>
    </w:p>
    <w:tbl>
      <w:tblPr>
        <w:tblStyle w:val="Svtlseznamzvraznn11"/>
        <w:tblW w:w="9416" w:type="dxa"/>
        <w:tblInd w:w="473" w:type="dxa"/>
        <w:tblLayout w:type="fixed"/>
        <w:tblLook w:val="01E0" w:firstRow="1" w:lastRow="1" w:firstColumn="1" w:lastColumn="1" w:noHBand="0" w:noVBand="0"/>
      </w:tblPr>
      <w:tblGrid>
        <w:gridCol w:w="911"/>
        <w:gridCol w:w="3260"/>
        <w:gridCol w:w="1701"/>
        <w:gridCol w:w="1417"/>
        <w:gridCol w:w="2127"/>
      </w:tblGrid>
      <w:tr w:rsidR="008801F8" w:rsidRPr="008801F8" w:rsidTr="002913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  <w:vAlign w:val="center"/>
          </w:tcPr>
          <w:p w:rsidR="00FC58AF" w:rsidRPr="008801F8" w:rsidRDefault="00FC58AF" w:rsidP="002913DC">
            <w:pPr>
              <w:rPr>
                <w:b w:val="0"/>
                <w:snapToGrid w:val="0"/>
                <w:color w:val="FFFFFF" w:themeColor="background1"/>
              </w:rPr>
            </w:pPr>
            <w:r w:rsidRPr="008801F8">
              <w:rPr>
                <w:snapToGrid w:val="0"/>
                <w:color w:val="FFFFFF" w:themeColor="background1"/>
              </w:rPr>
              <w:t>Pol. č.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:rsidR="00FC58AF" w:rsidRPr="008801F8" w:rsidRDefault="00FC58AF" w:rsidP="002913DC">
            <w:pPr>
              <w:rPr>
                <w:b w:val="0"/>
                <w:snapToGrid w:val="0"/>
                <w:color w:val="FFFFFF" w:themeColor="background1"/>
              </w:rPr>
            </w:pPr>
            <w:r w:rsidRPr="008801F8">
              <w:rPr>
                <w:snapToGrid w:val="0"/>
                <w:color w:val="FFFFFF" w:themeColor="background1"/>
              </w:rPr>
              <w:t>Název položky</w:t>
            </w:r>
          </w:p>
        </w:tc>
        <w:tc>
          <w:tcPr>
            <w:tcW w:w="1701" w:type="dxa"/>
            <w:vAlign w:val="center"/>
          </w:tcPr>
          <w:p w:rsidR="00FC58AF" w:rsidRPr="008801F8" w:rsidRDefault="00FC58AF" w:rsidP="002913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napToGrid w:val="0"/>
                <w:color w:val="FFFFFF" w:themeColor="background1"/>
              </w:rPr>
            </w:pPr>
            <w:r w:rsidRPr="008801F8">
              <w:rPr>
                <w:snapToGrid w:val="0"/>
                <w:color w:val="FFFFFF" w:themeColor="background1"/>
              </w:rPr>
              <w:t>Cena díla v CZK bez DPH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:rsidR="00FC58AF" w:rsidRPr="008801F8" w:rsidRDefault="00FC58AF" w:rsidP="002913DC">
            <w:pPr>
              <w:rPr>
                <w:b w:val="0"/>
                <w:snapToGrid w:val="0"/>
                <w:color w:val="FFFFFF" w:themeColor="background1"/>
              </w:rPr>
            </w:pPr>
            <w:r w:rsidRPr="008801F8">
              <w:rPr>
                <w:snapToGrid w:val="0"/>
                <w:color w:val="FFFFFF" w:themeColor="background1"/>
              </w:rPr>
              <w:t>Výše DPH v CZK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:rsidR="00FC58AF" w:rsidRPr="008801F8" w:rsidRDefault="00FC58AF" w:rsidP="002913DC">
            <w:pPr>
              <w:rPr>
                <w:b w:val="0"/>
                <w:snapToGrid w:val="0"/>
                <w:color w:val="FFFFFF" w:themeColor="background1"/>
              </w:rPr>
            </w:pPr>
            <w:r w:rsidRPr="008801F8">
              <w:rPr>
                <w:snapToGrid w:val="0"/>
                <w:color w:val="FFFFFF" w:themeColor="background1"/>
              </w:rPr>
              <w:t>Cena díla v CZK vč. DPH</w:t>
            </w:r>
          </w:p>
        </w:tc>
      </w:tr>
      <w:tr w:rsidR="008801F8" w:rsidRPr="008801F8" w:rsidTr="002913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330046" w:rsidRPr="008801F8" w:rsidRDefault="00330046" w:rsidP="00330046">
            <w:pPr>
              <w:rPr>
                <w:b w:val="0"/>
                <w:snapToGrid w:val="0"/>
                <w:color w:val="auto"/>
              </w:rPr>
            </w:pPr>
            <w:bookmarkStart w:id="3" w:name="_Hlk449519155"/>
            <w:r w:rsidRPr="008801F8">
              <w:rPr>
                <w:b w:val="0"/>
                <w:snapToGrid w:val="0"/>
                <w:color w:val="auto"/>
              </w:rPr>
              <w:t>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Stavební část</w:t>
            </w:r>
          </w:p>
        </w:tc>
        <w:tc>
          <w:tcPr>
            <w:tcW w:w="1701" w:type="dxa"/>
          </w:tcPr>
          <w:p w:rsidR="00330046" w:rsidRPr="008801F8" w:rsidRDefault="00330046" w:rsidP="003300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</w:tr>
      <w:bookmarkEnd w:id="3"/>
      <w:tr w:rsidR="008801F8" w:rsidRPr="008801F8" w:rsidTr="002913D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330046" w:rsidRPr="008801F8" w:rsidRDefault="00330046" w:rsidP="00330046">
            <w:pPr>
              <w:rPr>
                <w:b w:val="0"/>
                <w:snapToGrid w:val="0"/>
                <w:color w:val="auto"/>
              </w:rPr>
            </w:pPr>
            <w:r w:rsidRPr="008801F8">
              <w:rPr>
                <w:b w:val="0"/>
                <w:snapToGrid w:val="0"/>
                <w:color w:val="auto"/>
              </w:rPr>
              <w:t>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ZTI</w:t>
            </w:r>
          </w:p>
        </w:tc>
        <w:tc>
          <w:tcPr>
            <w:tcW w:w="1701" w:type="dxa"/>
          </w:tcPr>
          <w:p w:rsidR="00330046" w:rsidRPr="008801F8" w:rsidRDefault="00330046" w:rsidP="003300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</w:tr>
      <w:tr w:rsidR="008801F8" w:rsidRPr="008801F8" w:rsidTr="002913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330046" w:rsidRPr="008801F8" w:rsidRDefault="00330046" w:rsidP="00330046">
            <w:pPr>
              <w:rPr>
                <w:b w:val="0"/>
                <w:snapToGrid w:val="0"/>
                <w:color w:val="auto"/>
              </w:rPr>
            </w:pPr>
            <w:r w:rsidRPr="008801F8">
              <w:rPr>
                <w:b w:val="0"/>
                <w:snapToGrid w:val="0"/>
                <w:color w:val="auto"/>
              </w:rPr>
              <w:t>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Vytápění</w:t>
            </w:r>
          </w:p>
        </w:tc>
        <w:tc>
          <w:tcPr>
            <w:tcW w:w="1701" w:type="dxa"/>
          </w:tcPr>
          <w:p w:rsidR="00330046" w:rsidRPr="008801F8" w:rsidRDefault="00330046" w:rsidP="003300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</w:tr>
      <w:tr w:rsidR="008801F8" w:rsidRPr="008801F8" w:rsidTr="002913D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330046" w:rsidRPr="008801F8" w:rsidRDefault="00330046" w:rsidP="00330046">
            <w:pPr>
              <w:rPr>
                <w:b w:val="0"/>
                <w:snapToGrid w:val="0"/>
                <w:color w:val="auto"/>
              </w:rPr>
            </w:pPr>
            <w:r w:rsidRPr="008801F8">
              <w:rPr>
                <w:b w:val="0"/>
                <w:snapToGrid w:val="0"/>
                <w:color w:val="auto"/>
              </w:rPr>
              <w:t>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Elektro</w:t>
            </w:r>
          </w:p>
        </w:tc>
        <w:tc>
          <w:tcPr>
            <w:tcW w:w="1701" w:type="dxa"/>
          </w:tcPr>
          <w:p w:rsidR="00330046" w:rsidRPr="008801F8" w:rsidRDefault="00330046" w:rsidP="003300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</w:tr>
      <w:tr w:rsidR="008801F8" w:rsidRPr="008801F8" w:rsidTr="002913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330046" w:rsidRPr="008801F8" w:rsidRDefault="00330046" w:rsidP="00330046">
            <w:pPr>
              <w:rPr>
                <w:b w:val="0"/>
                <w:snapToGrid w:val="0"/>
                <w:color w:val="auto"/>
              </w:rPr>
            </w:pPr>
            <w:r w:rsidRPr="008801F8">
              <w:rPr>
                <w:b w:val="0"/>
                <w:snapToGrid w:val="0"/>
                <w:color w:val="auto"/>
              </w:rPr>
              <w:t>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VZT</w:t>
            </w:r>
          </w:p>
        </w:tc>
        <w:tc>
          <w:tcPr>
            <w:tcW w:w="1701" w:type="dxa"/>
          </w:tcPr>
          <w:p w:rsidR="00330046" w:rsidRPr="008801F8" w:rsidRDefault="00330046" w:rsidP="003300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</w:tr>
      <w:tr w:rsidR="008801F8" w:rsidRPr="008801F8" w:rsidTr="002913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CELKEM</w:t>
            </w:r>
          </w:p>
        </w:tc>
        <w:tc>
          <w:tcPr>
            <w:tcW w:w="1701" w:type="dxa"/>
          </w:tcPr>
          <w:p w:rsidR="00330046" w:rsidRPr="008801F8" w:rsidRDefault="00330046" w:rsidP="0033004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330046" w:rsidRPr="008801F8" w:rsidRDefault="00330046" w:rsidP="00330046">
            <w:pPr>
              <w:rPr>
                <w:snapToGrid w:val="0"/>
                <w:color w:val="auto"/>
              </w:rPr>
            </w:pPr>
            <w:r w:rsidRPr="008801F8">
              <w:rPr>
                <w:snapToGrid w:val="0"/>
                <w:color w:val="auto"/>
              </w:rPr>
              <w:t>XXX Kč</w:t>
            </w:r>
          </w:p>
        </w:tc>
      </w:tr>
    </w:tbl>
    <w:p w:rsidR="00FC58AF" w:rsidRPr="008801F8" w:rsidRDefault="00FC58AF" w:rsidP="00731089">
      <w:pPr>
        <w:pStyle w:val="Odstavecseseznamem"/>
        <w:rPr>
          <w:color w:val="auto"/>
        </w:rPr>
      </w:pPr>
      <w:r w:rsidRPr="008801F8">
        <w:rPr>
          <w:color w:val="auto"/>
        </w:rPr>
        <w:t xml:space="preserve">Cena obsahuje veškeré náklady spojené s dodávkou díla a provedením sjednaných služeb a prací, včetně nákladů na pojištění, daně a poplatky spojené se realizací díla, náklady na průvodní dokumentaci a náklady spojené s uskutečněním veškerého plnění, které je součástí díla. Sjednaná cena díla je nezávislá na vývoji cen a kursových změnách, inflaci apod. </w:t>
      </w:r>
    </w:p>
    <w:p w:rsidR="00DC675E" w:rsidRPr="008801F8" w:rsidRDefault="00DC675E" w:rsidP="00731089">
      <w:pPr>
        <w:pStyle w:val="Odstavecseseznamem"/>
        <w:rPr>
          <w:color w:val="auto"/>
        </w:rPr>
      </w:pPr>
      <w:r w:rsidRPr="008801F8">
        <w:rPr>
          <w:color w:val="auto"/>
        </w:rPr>
        <w:t>Cena díla je možné změnit pouze v těchto případech:</w:t>
      </w:r>
    </w:p>
    <w:p w:rsidR="00DC675E" w:rsidRPr="008801F8" w:rsidRDefault="00DC675E" w:rsidP="00731089">
      <w:pPr>
        <w:pStyle w:val="Odstavecseseznamem"/>
        <w:numPr>
          <w:ilvl w:val="1"/>
          <w:numId w:val="16"/>
        </w:numPr>
        <w:rPr>
          <w:color w:val="auto"/>
        </w:rPr>
      </w:pPr>
      <w:r w:rsidRPr="008801F8">
        <w:rPr>
          <w:color w:val="auto"/>
        </w:rPr>
        <w:t>Objednatel požaduje práce, které nejsou předmětem díla.</w:t>
      </w:r>
    </w:p>
    <w:p w:rsidR="00DC675E" w:rsidRPr="008801F8" w:rsidRDefault="00DC675E" w:rsidP="00731089">
      <w:pPr>
        <w:pStyle w:val="Odstavecseseznamem"/>
        <w:numPr>
          <w:ilvl w:val="1"/>
          <w:numId w:val="16"/>
        </w:numPr>
        <w:rPr>
          <w:color w:val="auto"/>
        </w:rPr>
      </w:pPr>
      <w:r w:rsidRPr="008801F8">
        <w:rPr>
          <w:color w:val="auto"/>
        </w:rPr>
        <w:t>Objednatel požaduje vypustit některé práce předmětu díla.</w:t>
      </w:r>
    </w:p>
    <w:p w:rsidR="00DC675E" w:rsidRPr="008801F8" w:rsidRDefault="00DC675E" w:rsidP="00731089">
      <w:pPr>
        <w:pStyle w:val="Odstavecseseznamem"/>
        <w:numPr>
          <w:ilvl w:val="1"/>
          <w:numId w:val="16"/>
        </w:numPr>
        <w:rPr>
          <w:color w:val="auto"/>
        </w:rPr>
      </w:pPr>
      <w:r w:rsidRPr="008801F8">
        <w:rPr>
          <w:color w:val="auto"/>
        </w:rPr>
        <w:t>Při realizaci se zjistí skutečnosti, které nebyly v době podpisu smlouvy známy a které dodavatel nezavinil ani nemohl předvídat a mají vliv na cenu díla.</w:t>
      </w:r>
    </w:p>
    <w:p w:rsidR="00DC675E" w:rsidRPr="008801F8" w:rsidRDefault="00DC675E" w:rsidP="00731089">
      <w:pPr>
        <w:pStyle w:val="Odstavecseseznamem"/>
        <w:numPr>
          <w:ilvl w:val="1"/>
          <w:numId w:val="16"/>
        </w:numPr>
        <w:rPr>
          <w:color w:val="auto"/>
        </w:rPr>
      </w:pPr>
      <w:r w:rsidRPr="008801F8">
        <w:rPr>
          <w:color w:val="auto"/>
        </w:rPr>
        <w:t>Při realizaci se zjistí skutečnosti odlišné od dokumentace předané objednatelem (neodpovídající  geologické údaje apod.)</w:t>
      </w:r>
    </w:p>
    <w:p w:rsidR="00DC675E" w:rsidRPr="008801F8" w:rsidRDefault="00DC675E" w:rsidP="00731089">
      <w:pPr>
        <w:pStyle w:val="Odstavecseseznamem"/>
        <w:rPr>
          <w:color w:val="auto"/>
        </w:rPr>
      </w:pPr>
      <w:r w:rsidRPr="008801F8">
        <w:rPr>
          <w:color w:val="auto"/>
        </w:rPr>
        <w:lastRenderedPageBreak/>
        <w:t>Změny cen podle předešlého odstavce se provede následovně:</w:t>
      </w:r>
    </w:p>
    <w:p w:rsidR="00DC675E" w:rsidRPr="008801F8" w:rsidRDefault="00DC675E" w:rsidP="00731089">
      <w:pPr>
        <w:pStyle w:val="Odstavecseseznamem"/>
        <w:numPr>
          <w:ilvl w:val="1"/>
          <w:numId w:val="16"/>
        </w:numPr>
        <w:rPr>
          <w:color w:val="auto"/>
        </w:rPr>
      </w:pPr>
      <w:r w:rsidRPr="008801F8">
        <w:rPr>
          <w:color w:val="auto"/>
        </w:rPr>
        <w:t>V případě změn cen u prací, které jsou již obsaženy v položkovém rozpočtu, bude změna ceny stanovena  na základě dané položky v již existujícím rozpočtu.</w:t>
      </w:r>
    </w:p>
    <w:p w:rsidR="00DC675E" w:rsidRPr="008801F8" w:rsidRDefault="00DC675E" w:rsidP="00731089">
      <w:pPr>
        <w:pStyle w:val="Odstavecseseznamem"/>
        <w:numPr>
          <w:ilvl w:val="1"/>
          <w:numId w:val="16"/>
        </w:numPr>
        <w:rPr>
          <w:color w:val="auto"/>
        </w:rPr>
      </w:pPr>
      <w:r w:rsidRPr="008801F8">
        <w:rPr>
          <w:color w:val="auto"/>
        </w:rPr>
        <w:t>V případě změn cen u prací, které nejsou obsaženy v položkovém rozpočtu, bude změna ceny stanovena na základě ceníkových cen dle RTS</w:t>
      </w:r>
      <w:r w:rsidR="00731089" w:rsidRPr="008801F8">
        <w:rPr>
          <w:color w:val="auto"/>
        </w:rPr>
        <w:t>.</w:t>
      </w:r>
    </w:p>
    <w:p w:rsidR="00731089" w:rsidRPr="008801F8" w:rsidRDefault="00731089" w:rsidP="00731089">
      <w:pPr>
        <w:pStyle w:val="Odstavecseseznamem"/>
        <w:numPr>
          <w:ilvl w:val="1"/>
          <w:numId w:val="16"/>
        </w:numPr>
        <w:rPr>
          <w:color w:val="auto"/>
        </w:rPr>
      </w:pPr>
      <w:r w:rsidRPr="008801F8">
        <w:rPr>
          <w:color w:val="auto"/>
        </w:rPr>
        <w:t xml:space="preserve">Obecně změna ceny musí splnit podmínky pro výběr dodavatele, zejména nesmí být způsob sjednání změny ceny takové, aby došlo k podstatné změně práv a povinností vyplývající z této smlouvy. </w:t>
      </w:r>
    </w:p>
    <w:p w:rsidR="00FC58AF" w:rsidRPr="008801F8" w:rsidRDefault="00FC58AF" w:rsidP="00731089">
      <w:pPr>
        <w:pStyle w:val="Odstavecseseznamem"/>
        <w:rPr>
          <w:color w:val="auto"/>
        </w:rPr>
      </w:pPr>
      <w:r w:rsidRPr="008801F8">
        <w:rPr>
          <w:color w:val="auto"/>
        </w:rPr>
        <w:t xml:space="preserve">Zhotovitel bere na vědomí tento fakt a ceny jednotlivých </w:t>
      </w:r>
      <w:r w:rsidR="00C97E62" w:rsidRPr="008801F8">
        <w:rPr>
          <w:color w:val="auto"/>
        </w:rPr>
        <w:t>částí</w:t>
      </w:r>
      <w:r w:rsidRPr="008801F8">
        <w:rPr>
          <w:color w:val="auto"/>
        </w:rPr>
        <w:t xml:space="preserve"> jsou konečné a nebudou Objednateli účtovány žádné vícenáklady. </w:t>
      </w:r>
    </w:p>
    <w:p w:rsidR="002B3E52" w:rsidRPr="008801F8" w:rsidRDefault="00FC58AF" w:rsidP="00731089">
      <w:pPr>
        <w:pStyle w:val="Odstavecseseznamem"/>
        <w:rPr>
          <w:color w:val="auto"/>
        </w:rPr>
      </w:pPr>
      <w:r w:rsidRPr="008801F8">
        <w:rPr>
          <w:color w:val="auto"/>
        </w:rPr>
        <w:t>Zhotovitel prohlašuje, že je plně seznámen s rozsahem a p</w:t>
      </w:r>
      <w:r w:rsidR="00243A01" w:rsidRPr="008801F8">
        <w:rPr>
          <w:color w:val="auto"/>
        </w:rPr>
        <w:t xml:space="preserve">ovahou požadavků Objednatele na </w:t>
      </w:r>
      <w:r w:rsidR="006D42D3" w:rsidRPr="008801F8">
        <w:rPr>
          <w:color w:val="auto"/>
        </w:rPr>
        <w:t>Dílo</w:t>
      </w:r>
      <w:r w:rsidRPr="008801F8">
        <w:rPr>
          <w:color w:val="auto"/>
        </w:rPr>
        <w:t xml:space="preserve"> a že správně vymezil, vyhodnotil a ocenil veškeré dodávky, služby a práce, které jsou nezbytné pro řádné splnění závazku Zhotovitele ze Smlouvy a že při stanovení ceny dle této Smlouvy:</w:t>
      </w:r>
    </w:p>
    <w:p w:rsidR="002B3E52" w:rsidRPr="008801F8" w:rsidRDefault="00C97E62" w:rsidP="00731089">
      <w:pPr>
        <w:pStyle w:val="Odstavecseseznamem"/>
        <w:numPr>
          <w:ilvl w:val="0"/>
          <w:numId w:val="17"/>
        </w:numPr>
        <w:rPr>
          <w:color w:val="auto"/>
        </w:rPr>
      </w:pPr>
      <w:r w:rsidRPr="008801F8">
        <w:rPr>
          <w:color w:val="auto"/>
        </w:rPr>
        <w:t>z</w:t>
      </w:r>
      <w:r w:rsidR="002B3E52" w:rsidRPr="008801F8">
        <w:rPr>
          <w:color w:val="auto"/>
        </w:rPr>
        <w:t>vážil všechny technické aspekty provedení díla</w:t>
      </w:r>
    </w:p>
    <w:p w:rsidR="00FC58AF" w:rsidRPr="008801F8" w:rsidRDefault="00FC58AF" w:rsidP="00731089">
      <w:pPr>
        <w:pStyle w:val="Odstavecseseznamem"/>
        <w:numPr>
          <w:ilvl w:val="0"/>
          <w:numId w:val="17"/>
        </w:numPr>
        <w:rPr>
          <w:color w:val="auto"/>
        </w:rPr>
      </w:pPr>
      <w:r w:rsidRPr="008801F8">
        <w:rPr>
          <w:color w:val="auto"/>
        </w:rPr>
        <w:t xml:space="preserve">prověřil místní podmínky pro provedení předmětu smlouvy, </w:t>
      </w:r>
    </w:p>
    <w:p w:rsidR="00FC58AF" w:rsidRPr="008801F8" w:rsidRDefault="00FC58AF" w:rsidP="00731089">
      <w:pPr>
        <w:pStyle w:val="Odstavecseseznamem"/>
        <w:numPr>
          <w:ilvl w:val="0"/>
          <w:numId w:val="17"/>
        </w:numPr>
        <w:rPr>
          <w:color w:val="auto"/>
        </w:rPr>
      </w:pPr>
      <w:r w:rsidRPr="008801F8">
        <w:rPr>
          <w:color w:val="auto"/>
        </w:rPr>
        <w:t>při kalkulaci ceny zohlednil všechny technické a obchodní podmínky uvedené ve Smlouvě.</w:t>
      </w:r>
    </w:p>
    <w:p w:rsidR="00FC58AF" w:rsidRPr="008801F8" w:rsidRDefault="00FC58AF" w:rsidP="00731089">
      <w:pPr>
        <w:pStyle w:val="Odstavecseseznamem"/>
        <w:rPr>
          <w:color w:val="auto"/>
        </w:rPr>
      </w:pPr>
      <w:r w:rsidRPr="008801F8">
        <w:rPr>
          <w:color w:val="auto"/>
        </w:rPr>
        <w:t>Není-li výslovně uvedeno jinak, veškeré ceny v této Smlouvě uvedené se rozumí bez daně z přidané hodnoty (dále také „</w:t>
      </w:r>
      <w:r w:rsidRPr="008801F8">
        <w:rPr>
          <w:b/>
          <w:color w:val="auto"/>
        </w:rPr>
        <w:t>DPH</w:t>
      </w:r>
      <w:r w:rsidRPr="008801F8">
        <w:rPr>
          <w:color w:val="auto"/>
        </w:rPr>
        <w:t>“), která bude Zhotoviteli účtována dle předpisů platných ke dni uskutečnění zdanitelného plnění.</w:t>
      </w:r>
    </w:p>
    <w:p w:rsidR="00FC58AF" w:rsidRPr="008801F8" w:rsidRDefault="00FC58AF" w:rsidP="00731089">
      <w:pPr>
        <w:pStyle w:val="Odstavecseseznamem"/>
        <w:rPr>
          <w:color w:val="auto"/>
        </w:rPr>
      </w:pPr>
      <w:r w:rsidRPr="008801F8">
        <w:rPr>
          <w:color w:val="auto"/>
        </w:rPr>
        <w:t xml:space="preserve">Sjednaná cena díla je cenou nejvýše přípustnou. Změna výše ceny je možná pouze v případě, že po podpisu Smlouvy a před termínem předání a převzetí dodávky dojde ke změnám sazeb DPH (je možná pouze změna výše DPH). </w:t>
      </w:r>
    </w:p>
    <w:p w:rsidR="00FC58AF" w:rsidRPr="008801F8" w:rsidRDefault="00FC58AF" w:rsidP="00731089">
      <w:pPr>
        <w:pStyle w:val="Odstavecseseznamem"/>
        <w:rPr>
          <w:color w:val="auto"/>
        </w:rPr>
      </w:pPr>
      <w:r w:rsidRPr="008801F8">
        <w:rPr>
          <w:color w:val="auto"/>
        </w:rPr>
        <w:t xml:space="preserve">Cena bude </w:t>
      </w:r>
      <w:r w:rsidR="00785280" w:rsidRPr="008801F8">
        <w:rPr>
          <w:color w:val="auto"/>
        </w:rPr>
        <w:t xml:space="preserve">fakturována </w:t>
      </w:r>
      <w:r w:rsidRPr="008801F8">
        <w:rPr>
          <w:color w:val="auto"/>
        </w:rPr>
        <w:t>následovně:</w:t>
      </w:r>
    </w:p>
    <w:p w:rsidR="001064BA" w:rsidRPr="001064BA" w:rsidRDefault="001064BA" w:rsidP="00731089">
      <w:pPr>
        <w:pStyle w:val="Odstavecseseznamem"/>
        <w:numPr>
          <w:ilvl w:val="1"/>
          <w:numId w:val="16"/>
        </w:numPr>
        <w:rPr>
          <w:color w:val="auto"/>
        </w:rPr>
      </w:pPr>
      <w:r w:rsidRPr="001064BA">
        <w:rPr>
          <w:b/>
          <w:color w:val="auto"/>
        </w:rPr>
        <w:t>10 % ceny</w:t>
      </w:r>
      <w:r>
        <w:rPr>
          <w:color w:val="auto"/>
        </w:rPr>
        <w:t xml:space="preserve"> bude uhrazeno na základě zálohové faktury vystavené při podpisu smlouvy, která bude vyúčtována po vyčerpání 90 % položkového rozpočtu.</w:t>
      </w:r>
    </w:p>
    <w:p w:rsidR="00FC58AF" w:rsidRPr="008801F8" w:rsidRDefault="001064BA" w:rsidP="00731089">
      <w:pPr>
        <w:pStyle w:val="Odstavecseseznamem"/>
        <w:numPr>
          <w:ilvl w:val="1"/>
          <w:numId w:val="16"/>
        </w:numPr>
        <w:rPr>
          <w:color w:val="auto"/>
        </w:rPr>
      </w:pPr>
      <w:r>
        <w:rPr>
          <w:b/>
          <w:color w:val="auto"/>
        </w:rPr>
        <w:t>80</w:t>
      </w:r>
      <w:r w:rsidR="00243A01" w:rsidRPr="008801F8">
        <w:rPr>
          <w:b/>
          <w:color w:val="auto"/>
        </w:rPr>
        <w:t xml:space="preserve"> % ceny</w:t>
      </w:r>
      <w:r w:rsidR="00243A01" w:rsidRPr="008801F8">
        <w:rPr>
          <w:color w:val="auto"/>
        </w:rPr>
        <w:t xml:space="preserve"> bude </w:t>
      </w:r>
      <w:r w:rsidR="00785280" w:rsidRPr="008801F8">
        <w:rPr>
          <w:color w:val="auto"/>
        </w:rPr>
        <w:t>fakturováno</w:t>
      </w:r>
      <w:r w:rsidR="00243A01" w:rsidRPr="008801F8">
        <w:rPr>
          <w:color w:val="auto"/>
        </w:rPr>
        <w:t xml:space="preserve"> </w:t>
      </w:r>
      <w:r w:rsidR="00F32C18" w:rsidRPr="008801F8">
        <w:rPr>
          <w:color w:val="auto"/>
        </w:rPr>
        <w:t>průběžně na konci každého měsíce. Součástí daňového dokladu bude soupis skutečně vykonaných prací a přehled, z něhož vyplyne zůstatková cena, která má být ještě fakturována</w:t>
      </w:r>
      <w:r w:rsidR="00660307" w:rsidRPr="008801F8">
        <w:rPr>
          <w:color w:val="auto"/>
        </w:rPr>
        <w:t xml:space="preserve"> dle rozpočtu</w:t>
      </w:r>
      <w:r w:rsidR="00F32C18" w:rsidRPr="008801F8">
        <w:rPr>
          <w:color w:val="auto"/>
        </w:rPr>
        <w:t>, viz odstavec 1</w:t>
      </w:r>
      <w:r w:rsidR="007A7D86" w:rsidRPr="008801F8">
        <w:rPr>
          <w:color w:val="auto"/>
        </w:rPr>
        <w:t>1</w:t>
      </w:r>
      <w:r w:rsidR="00F32C18" w:rsidRPr="008801F8">
        <w:rPr>
          <w:color w:val="auto"/>
        </w:rPr>
        <w:t xml:space="preserve"> toho</w:t>
      </w:r>
      <w:r w:rsidR="00660307" w:rsidRPr="008801F8">
        <w:rPr>
          <w:color w:val="auto"/>
        </w:rPr>
        <w:t xml:space="preserve"> článku</w:t>
      </w:r>
      <w:r w:rsidR="00F32C18" w:rsidRPr="008801F8">
        <w:rPr>
          <w:color w:val="auto"/>
        </w:rPr>
        <w:t>.</w:t>
      </w:r>
    </w:p>
    <w:p w:rsidR="00731089" w:rsidRPr="008801F8" w:rsidRDefault="00785280" w:rsidP="00731089">
      <w:pPr>
        <w:pStyle w:val="Odstavecseseznamem"/>
        <w:numPr>
          <w:ilvl w:val="1"/>
          <w:numId w:val="16"/>
        </w:numPr>
        <w:rPr>
          <w:color w:val="auto"/>
        </w:rPr>
      </w:pPr>
      <w:r w:rsidRPr="008801F8">
        <w:rPr>
          <w:b/>
          <w:color w:val="auto"/>
        </w:rPr>
        <w:t>10 % ceny</w:t>
      </w:r>
      <w:r w:rsidR="00731089" w:rsidRPr="008801F8">
        <w:rPr>
          <w:b/>
          <w:color w:val="auto"/>
        </w:rPr>
        <w:t xml:space="preserve"> </w:t>
      </w:r>
      <w:r w:rsidR="00731089" w:rsidRPr="008801F8">
        <w:rPr>
          <w:color w:val="auto"/>
        </w:rPr>
        <w:t>jako zádržné</w:t>
      </w:r>
      <w:r w:rsidRPr="008801F8">
        <w:rPr>
          <w:color w:val="auto"/>
        </w:rPr>
        <w:t xml:space="preserve"> bude fakturováno </w:t>
      </w:r>
      <w:r w:rsidR="00F32C18" w:rsidRPr="008801F8">
        <w:rPr>
          <w:color w:val="auto"/>
        </w:rPr>
        <w:t xml:space="preserve">při </w:t>
      </w:r>
      <w:r w:rsidR="00F32C18" w:rsidRPr="008801F8">
        <w:rPr>
          <w:b/>
          <w:color w:val="auto"/>
        </w:rPr>
        <w:t>předání a převzetí předmětu plnění</w:t>
      </w:r>
      <w:r w:rsidR="00F32C18" w:rsidRPr="008801F8">
        <w:rPr>
          <w:color w:val="auto"/>
        </w:rPr>
        <w:t>, které proběhne po zkušebním provozu v délce</w:t>
      </w:r>
      <w:r w:rsidR="00A579B9" w:rsidRPr="008801F8">
        <w:rPr>
          <w:color w:val="auto"/>
        </w:rPr>
        <w:t xml:space="preserve"> </w:t>
      </w:r>
      <w:r w:rsidR="00CA2371" w:rsidRPr="008801F8">
        <w:rPr>
          <w:b/>
          <w:color w:val="auto"/>
        </w:rPr>
        <w:t>1 (jeden) měsíc</w:t>
      </w:r>
      <w:r w:rsidR="00CA2371" w:rsidRPr="008801F8">
        <w:rPr>
          <w:color w:val="auto"/>
        </w:rPr>
        <w:t>.</w:t>
      </w:r>
    </w:p>
    <w:p w:rsidR="007A7D86" w:rsidRPr="008801F8" w:rsidRDefault="007A7D86" w:rsidP="007A7D86">
      <w:pPr>
        <w:pStyle w:val="Odstavecseseznamem"/>
        <w:rPr>
          <w:color w:val="auto"/>
        </w:rPr>
      </w:pPr>
      <w:r w:rsidRPr="008801F8">
        <w:rPr>
          <w:color w:val="auto"/>
        </w:rPr>
        <w:t>Zhotovitel může zádržné nahradit bankovní zárukou. Objednatel má nárok z bankovní záruky, pokud zhotovitel neodstraní vady a nedodělky díla, které se projevily ve zkušebním provozu.</w:t>
      </w:r>
    </w:p>
    <w:p w:rsidR="00731089" w:rsidRPr="008801F8" w:rsidRDefault="00731089" w:rsidP="00731089">
      <w:pPr>
        <w:pStyle w:val="Odstavecseseznamem"/>
        <w:rPr>
          <w:color w:val="auto"/>
        </w:rPr>
      </w:pPr>
      <w:r w:rsidRPr="008801F8">
        <w:rPr>
          <w:color w:val="auto"/>
        </w:rPr>
        <w:t>Zhotovitel ke každé vystavené faktuře, tj. daňovému dokladu předá i odsouhlasený soupis provedených prací, který musí být v souladu s položkovým rozpoč</w:t>
      </w:r>
      <w:r w:rsidR="00CA2371" w:rsidRPr="008801F8">
        <w:rPr>
          <w:color w:val="auto"/>
        </w:rPr>
        <w:t>tem, pokud nebyla schválena změna ceny formou dodatku</w:t>
      </w:r>
      <w:r w:rsidRPr="008801F8">
        <w:rPr>
          <w:color w:val="auto"/>
        </w:rPr>
        <w:t>.</w:t>
      </w:r>
    </w:p>
    <w:p w:rsidR="00FC58AF" w:rsidRPr="008801F8" w:rsidRDefault="00FC58AF" w:rsidP="00731089">
      <w:pPr>
        <w:pStyle w:val="Odstavecseseznamem"/>
        <w:rPr>
          <w:color w:val="auto"/>
        </w:rPr>
      </w:pPr>
      <w:r w:rsidRPr="008801F8">
        <w:rPr>
          <w:color w:val="auto"/>
        </w:rPr>
        <w:t>S</w:t>
      </w:r>
      <w:r w:rsidR="00785280" w:rsidRPr="008801F8">
        <w:rPr>
          <w:color w:val="auto"/>
        </w:rPr>
        <w:t>platnost</w:t>
      </w:r>
      <w:r w:rsidRPr="008801F8">
        <w:rPr>
          <w:color w:val="auto"/>
        </w:rPr>
        <w:t xml:space="preserve"> daňového dokladu je </w:t>
      </w:r>
      <w:r w:rsidR="00785280" w:rsidRPr="008801F8">
        <w:rPr>
          <w:color w:val="auto"/>
        </w:rPr>
        <w:t>14</w:t>
      </w:r>
      <w:r w:rsidRPr="008801F8">
        <w:rPr>
          <w:color w:val="auto"/>
        </w:rPr>
        <w:t xml:space="preserve"> dnů ode dne jeho </w:t>
      </w:r>
      <w:r w:rsidR="00785280" w:rsidRPr="008801F8">
        <w:rPr>
          <w:color w:val="auto"/>
        </w:rPr>
        <w:t>doručení tohoto dokladu objednateli.</w:t>
      </w:r>
    </w:p>
    <w:p w:rsidR="00FC58AF" w:rsidRPr="008801F8" w:rsidRDefault="00FC58AF" w:rsidP="00FC58AF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Článek IV. </w:t>
      </w:r>
    </w:p>
    <w:p w:rsidR="00FC58AF" w:rsidRPr="008801F8" w:rsidRDefault="00FC58AF" w:rsidP="00FC58AF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Dodací podmínky</w:t>
      </w:r>
      <w:r w:rsidR="00867E8F" w:rsidRPr="008801F8">
        <w:rPr>
          <w:rFonts w:ascii="Calibri" w:hAnsi="Calibri" w:cs="Calibri"/>
          <w:sz w:val="22"/>
          <w:szCs w:val="22"/>
          <w:lang w:val="cs-CZ"/>
        </w:rPr>
        <w:t xml:space="preserve"> a záruční doba</w:t>
      </w:r>
    </w:p>
    <w:p w:rsidR="00FC58AF" w:rsidRPr="008801F8" w:rsidRDefault="00FC58AF" w:rsidP="00FC58AF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</w:p>
    <w:p w:rsidR="00FC58AF" w:rsidRPr="008801F8" w:rsidRDefault="00FC58AF" w:rsidP="00FC58AF">
      <w:pPr>
        <w:numPr>
          <w:ilvl w:val="0"/>
          <w:numId w:val="12"/>
        </w:numPr>
        <w:tabs>
          <w:tab w:val="left" w:pos="9000"/>
          <w:tab w:val="left" w:pos="9639"/>
        </w:tabs>
        <w:spacing w:after="120" w:line="240" w:lineRule="auto"/>
        <w:ind w:left="357" w:hanging="357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Předmět smlouvy uvedený v článku II. této smlouvy bude </w:t>
      </w:r>
      <w:r w:rsidR="00785280" w:rsidRPr="008801F8">
        <w:rPr>
          <w:rFonts w:ascii="Calibri" w:eastAsia="Calibri" w:hAnsi="Calibri" w:cs="Calibri"/>
          <w:color w:val="auto"/>
          <w:sz w:val="22"/>
        </w:rPr>
        <w:t xml:space="preserve">realizován </w:t>
      </w:r>
      <w:r w:rsidRPr="008801F8">
        <w:rPr>
          <w:rFonts w:ascii="Calibri" w:eastAsia="Calibri" w:hAnsi="Calibri" w:cs="Calibri"/>
          <w:color w:val="auto"/>
          <w:sz w:val="22"/>
        </w:rPr>
        <w:t xml:space="preserve">nejpozději ke dni </w:t>
      </w:r>
      <w:r w:rsidR="00785280" w:rsidRPr="008801F8">
        <w:rPr>
          <w:rFonts w:ascii="Calibri" w:eastAsia="Calibri" w:hAnsi="Calibri" w:cs="Calibri"/>
          <w:color w:val="auto"/>
          <w:sz w:val="22"/>
        </w:rPr>
        <w:t>30</w:t>
      </w:r>
      <w:r w:rsidRPr="008801F8">
        <w:rPr>
          <w:rFonts w:ascii="Calibri" w:eastAsia="Calibri" w:hAnsi="Calibri" w:cs="Calibri"/>
          <w:color w:val="auto"/>
          <w:sz w:val="22"/>
        </w:rPr>
        <w:t>. 1</w:t>
      </w:r>
      <w:r w:rsidR="00785280" w:rsidRPr="008801F8">
        <w:rPr>
          <w:rFonts w:ascii="Calibri" w:eastAsia="Calibri" w:hAnsi="Calibri" w:cs="Calibri"/>
          <w:color w:val="auto"/>
          <w:sz w:val="22"/>
        </w:rPr>
        <w:t>1</w:t>
      </w:r>
      <w:r w:rsidRPr="008801F8">
        <w:rPr>
          <w:rFonts w:ascii="Calibri" w:eastAsia="Calibri" w:hAnsi="Calibri" w:cs="Calibri"/>
          <w:color w:val="auto"/>
          <w:sz w:val="22"/>
        </w:rPr>
        <w:t>. 201</w:t>
      </w:r>
      <w:r w:rsidR="00785280" w:rsidRPr="008801F8">
        <w:rPr>
          <w:rFonts w:ascii="Calibri" w:eastAsia="Calibri" w:hAnsi="Calibri" w:cs="Calibri"/>
          <w:color w:val="auto"/>
          <w:sz w:val="22"/>
        </w:rPr>
        <w:t>6</w:t>
      </w:r>
      <w:r w:rsidRPr="008801F8">
        <w:rPr>
          <w:rFonts w:ascii="Calibri" w:eastAsia="Calibri" w:hAnsi="Calibri" w:cs="Calibri"/>
          <w:color w:val="auto"/>
          <w:sz w:val="22"/>
        </w:rPr>
        <w:t xml:space="preserve">. </w:t>
      </w:r>
    </w:p>
    <w:p w:rsidR="00FC58AF" w:rsidRPr="008801F8" w:rsidRDefault="00FC58AF" w:rsidP="00FC58AF">
      <w:pPr>
        <w:numPr>
          <w:ilvl w:val="0"/>
          <w:numId w:val="12"/>
        </w:numPr>
        <w:spacing w:before="120" w:after="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Odpovědným pracovníkem Objednatele oprávněným k zadávání pokynů pracovníkům Zhotovitele a převzetí předmětu smlouvy je pan Ing. Jiří Rotschedl, tel.: </w:t>
      </w:r>
      <w:r w:rsidR="008E7090" w:rsidRPr="008801F8">
        <w:rPr>
          <w:rFonts w:ascii="Calibri" w:eastAsia="Calibri" w:hAnsi="Calibri" w:cs="Calibri"/>
          <w:color w:val="auto"/>
          <w:sz w:val="22"/>
        </w:rPr>
        <w:t xml:space="preserve">+420 </w:t>
      </w:r>
      <w:r w:rsidRPr="008801F8">
        <w:rPr>
          <w:rFonts w:ascii="Calibri" w:eastAsia="Calibri" w:hAnsi="Calibri" w:cs="Calibri"/>
          <w:color w:val="auto"/>
          <w:sz w:val="22"/>
        </w:rPr>
        <w:t>777 729</w:t>
      </w:r>
      <w:r w:rsidR="00867E8F" w:rsidRPr="008801F8">
        <w:rPr>
          <w:rFonts w:ascii="Calibri" w:eastAsia="Calibri" w:hAnsi="Calibri" w:cs="Calibri"/>
          <w:color w:val="auto"/>
          <w:sz w:val="22"/>
        </w:rPr>
        <w:t> </w:t>
      </w:r>
      <w:r w:rsidRPr="008801F8">
        <w:rPr>
          <w:rFonts w:ascii="Calibri" w:eastAsia="Calibri" w:hAnsi="Calibri" w:cs="Calibri"/>
          <w:color w:val="auto"/>
          <w:sz w:val="22"/>
        </w:rPr>
        <w:t>740.</w:t>
      </w:r>
    </w:p>
    <w:p w:rsidR="00867E8F" w:rsidRPr="008801F8" w:rsidRDefault="00867E8F" w:rsidP="00867E8F">
      <w:pPr>
        <w:numPr>
          <w:ilvl w:val="0"/>
          <w:numId w:val="12"/>
        </w:numPr>
        <w:spacing w:before="120" w:after="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lastRenderedPageBreak/>
        <w:t xml:space="preserve">Délka záruční doby na dílo je 60 (šedesát) měsíců. Na konstrukce, u nichž výrobce garantuje delší záruční dobu, bude záruční doba shodná se záruční dobou výrobce. </w:t>
      </w:r>
      <w:r w:rsidR="00396AEA" w:rsidRPr="008801F8">
        <w:rPr>
          <w:rFonts w:ascii="Calibri" w:eastAsia="Calibri" w:hAnsi="Calibri" w:cs="Calibri"/>
          <w:color w:val="auto"/>
          <w:sz w:val="22"/>
        </w:rPr>
        <w:t>Doba od nahlášení vady po její odstranění nesmí překročit u vad, které nebrání v řádném užívání díla 4 (čtyři) týdny a u vad, které brání v užívání díla maximálně 4 (čtyři) dny.</w:t>
      </w:r>
    </w:p>
    <w:p w:rsidR="00FC58AF" w:rsidRPr="008801F8" w:rsidRDefault="00FC58AF" w:rsidP="00105E68">
      <w:pPr>
        <w:pStyle w:val="Kapitola"/>
        <w:widowControl/>
        <w:tabs>
          <w:tab w:val="left" w:pos="284"/>
        </w:tabs>
        <w:jc w:val="left"/>
        <w:rPr>
          <w:rFonts w:ascii="Calibri" w:hAnsi="Calibri" w:cs="Calibri"/>
          <w:snapToGrid/>
          <w:sz w:val="22"/>
          <w:szCs w:val="22"/>
          <w:lang w:val="cs-CZ"/>
        </w:rPr>
      </w:pPr>
    </w:p>
    <w:p w:rsidR="00FC58AF" w:rsidRPr="008801F8" w:rsidRDefault="00FC58AF" w:rsidP="00FC58AF">
      <w:pPr>
        <w:pStyle w:val="Kapitola"/>
        <w:widowControl/>
        <w:tabs>
          <w:tab w:val="left" w:pos="284"/>
        </w:tabs>
        <w:rPr>
          <w:rFonts w:ascii="Calibri" w:hAnsi="Calibri" w:cs="Calibri"/>
          <w:snapToGrid/>
          <w:sz w:val="22"/>
          <w:szCs w:val="22"/>
          <w:lang w:val="cs-CZ"/>
        </w:rPr>
      </w:pPr>
      <w:r w:rsidRPr="008801F8">
        <w:rPr>
          <w:rFonts w:ascii="Calibri" w:hAnsi="Calibri" w:cs="Calibri"/>
          <w:snapToGrid/>
          <w:sz w:val="22"/>
          <w:szCs w:val="22"/>
          <w:lang w:val="cs-CZ"/>
        </w:rPr>
        <w:t xml:space="preserve">Článek V. </w:t>
      </w:r>
    </w:p>
    <w:p w:rsidR="00FC58AF" w:rsidRPr="008801F8" w:rsidRDefault="005328D5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Povinnosti, z</w:t>
      </w:r>
      <w:r w:rsidR="00FC58AF" w:rsidRPr="008801F8">
        <w:rPr>
          <w:rFonts w:ascii="Calibri" w:hAnsi="Calibri" w:cs="Calibri"/>
          <w:sz w:val="22"/>
          <w:szCs w:val="22"/>
          <w:lang w:val="cs-CZ"/>
        </w:rPr>
        <w:t>ávazky a oprávnění smluvních stran</w:t>
      </w:r>
    </w:p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FC58AF" w:rsidRPr="008801F8" w:rsidRDefault="00FC58AF" w:rsidP="00FC58AF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Objednatel se zavazuje poskytnout včas potřebný přístup nutný pro </w:t>
      </w:r>
      <w:r w:rsidR="00785280" w:rsidRPr="008801F8">
        <w:rPr>
          <w:rFonts w:ascii="Calibri" w:eastAsia="Calibri" w:hAnsi="Calibri" w:cs="Calibri"/>
          <w:color w:val="auto"/>
          <w:sz w:val="22"/>
        </w:rPr>
        <w:t>realizaci předmětu plnění</w:t>
      </w:r>
      <w:r w:rsidR="00C97E62" w:rsidRPr="008801F8">
        <w:rPr>
          <w:rFonts w:ascii="Calibri" w:eastAsia="Calibri" w:hAnsi="Calibri" w:cs="Calibri"/>
          <w:color w:val="auto"/>
          <w:sz w:val="22"/>
        </w:rPr>
        <w:t>.</w:t>
      </w:r>
    </w:p>
    <w:p w:rsidR="00FC58AF" w:rsidRPr="008801F8" w:rsidRDefault="00FC58AF" w:rsidP="00FC58AF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Objednatel je oprávněn nepřevzít dílo, pokud Zhotovitel dílo nedodá řádně a včas, zejména pokud Zhotovitel nedodá dílo v dohod</w:t>
      </w:r>
      <w:r w:rsidR="00C97E62" w:rsidRPr="008801F8">
        <w:rPr>
          <w:rFonts w:ascii="Calibri" w:eastAsia="Calibri" w:hAnsi="Calibri" w:cs="Calibri"/>
          <w:color w:val="auto"/>
          <w:sz w:val="22"/>
        </w:rPr>
        <w:t>nuté kvalitě,</w:t>
      </w:r>
      <w:r w:rsidRPr="008801F8">
        <w:rPr>
          <w:rFonts w:ascii="Calibri" w:eastAsia="Calibri" w:hAnsi="Calibri" w:cs="Calibri"/>
          <w:color w:val="auto"/>
          <w:sz w:val="22"/>
        </w:rPr>
        <w:t xml:space="preserve"> nedodá potřebnou dokumentaci k dílu nebo neprovede činnosti podmiňující uvedení díla do provozu a</w:t>
      </w:r>
      <w:r w:rsidR="00C97E62" w:rsidRPr="008801F8">
        <w:rPr>
          <w:rFonts w:ascii="Calibri" w:eastAsia="Calibri" w:hAnsi="Calibri" w:cs="Calibri"/>
          <w:color w:val="auto"/>
          <w:sz w:val="22"/>
        </w:rPr>
        <w:t xml:space="preserve"> dále</w:t>
      </w:r>
      <w:r w:rsidRPr="008801F8">
        <w:rPr>
          <w:rFonts w:ascii="Calibri" w:eastAsia="Calibri" w:hAnsi="Calibri" w:cs="Calibri"/>
          <w:color w:val="auto"/>
          <w:sz w:val="22"/>
        </w:rPr>
        <w:t xml:space="preserve"> činnosti podmiňující jejich řádnou funkčnost.</w:t>
      </w:r>
    </w:p>
    <w:p w:rsidR="00FC58AF" w:rsidRPr="008801F8" w:rsidRDefault="00FC58AF" w:rsidP="00FC58AF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Záruční doba na dílo se sjednává na dobu </w:t>
      </w:r>
      <w:r w:rsidR="00C97E62" w:rsidRPr="008801F8">
        <w:rPr>
          <w:rFonts w:ascii="Calibri" w:eastAsia="Calibri" w:hAnsi="Calibri" w:cs="Calibri"/>
          <w:color w:val="auto"/>
          <w:sz w:val="22"/>
        </w:rPr>
        <w:t xml:space="preserve">60 </w:t>
      </w:r>
      <w:r w:rsidRPr="008801F8">
        <w:rPr>
          <w:rFonts w:ascii="Calibri" w:eastAsia="Calibri" w:hAnsi="Calibri" w:cs="Calibri"/>
          <w:color w:val="auto"/>
          <w:sz w:val="22"/>
        </w:rPr>
        <w:t>měsíců a běží od převzetí</w:t>
      </w:r>
      <w:r w:rsidR="00C97E62" w:rsidRPr="008801F8">
        <w:rPr>
          <w:rFonts w:ascii="Calibri" w:eastAsia="Calibri" w:hAnsi="Calibri" w:cs="Calibri"/>
          <w:color w:val="auto"/>
          <w:sz w:val="22"/>
        </w:rPr>
        <w:t xml:space="preserve"> díla</w:t>
      </w:r>
      <w:r w:rsidRPr="008801F8">
        <w:rPr>
          <w:rFonts w:ascii="Calibri" w:eastAsia="Calibri" w:hAnsi="Calibri" w:cs="Calibri"/>
          <w:color w:val="auto"/>
          <w:sz w:val="22"/>
        </w:rPr>
        <w:t xml:space="preserve"> Objednatelem. </w:t>
      </w:r>
    </w:p>
    <w:p w:rsidR="00FC58AF" w:rsidRPr="008801F8" w:rsidRDefault="00FC58AF" w:rsidP="00FC58AF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Zhotovitel </w:t>
      </w:r>
      <w:r w:rsidR="00C97E62" w:rsidRPr="008801F8">
        <w:rPr>
          <w:rFonts w:ascii="Calibri" w:eastAsia="Calibri" w:hAnsi="Calibri" w:cs="Calibri"/>
          <w:color w:val="auto"/>
          <w:sz w:val="22"/>
        </w:rPr>
        <w:t>se zavazuje umožnit výkon:</w:t>
      </w:r>
    </w:p>
    <w:p w:rsidR="00C97E62" w:rsidRPr="008801F8" w:rsidRDefault="00C97E62" w:rsidP="00C97E62">
      <w:pPr>
        <w:numPr>
          <w:ilvl w:val="1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Technického dozoru objednatele</w:t>
      </w:r>
    </w:p>
    <w:p w:rsidR="00C97E62" w:rsidRPr="008801F8" w:rsidRDefault="00C97E62" w:rsidP="00C97E62">
      <w:pPr>
        <w:numPr>
          <w:ilvl w:val="1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Autorského dozoru projektanta</w:t>
      </w:r>
    </w:p>
    <w:p w:rsidR="00C97E62" w:rsidRPr="008801F8" w:rsidRDefault="000347AD" w:rsidP="00C97E62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>
        <w:rPr>
          <w:rFonts w:ascii="Calibri" w:eastAsia="Calibri" w:hAnsi="Calibri" w:cs="Calibri"/>
          <w:color w:val="auto"/>
          <w:sz w:val="22"/>
        </w:rPr>
        <w:t>Objednatel zajistí</w:t>
      </w:r>
      <w:r w:rsidR="00C97E62" w:rsidRPr="008801F8">
        <w:rPr>
          <w:rFonts w:ascii="Calibri" w:eastAsia="Calibri" w:hAnsi="Calibri" w:cs="Calibri"/>
          <w:color w:val="auto"/>
          <w:sz w:val="22"/>
        </w:rPr>
        <w:t xml:space="preserve"> </w:t>
      </w:r>
      <w:r w:rsidR="00C97E62" w:rsidRPr="008801F8">
        <w:rPr>
          <w:rFonts w:ascii="Calibri" w:eastAsia="Calibri" w:hAnsi="Calibri" w:cs="Calibri"/>
          <w:color w:val="auto"/>
          <w:sz w:val="22"/>
        </w:rPr>
        <w:t>koordinaci B</w:t>
      </w:r>
      <w:bookmarkStart w:id="4" w:name="_GoBack"/>
      <w:bookmarkEnd w:id="4"/>
      <w:r w:rsidR="00C97E62" w:rsidRPr="008801F8">
        <w:rPr>
          <w:rFonts w:ascii="Calibri" w:eastAsia="Calibri" w:hAnsi="Calibri" w:cs="Calibri"/>
          <w:color w:val="auto"/>
          <w:sz w:val="22"/>
        </w:rPr>
        <w:t>OZP na stavbě během realizace</w:t>
      </w:r>
      <w:r w:rsidR="005328D5" w:rsidRPr="008801F8">
        <w:rPr>
          <w:rFonts w:ascii="Calibri" w:eastAsia="Calibri" w:hAnsi="Calibri" w:cs="Calibri"/>
          <w:color w:val="auto"/>
          <w:sz w:val="22"/>
        </w:rPr>
        <w:t>.</w:t>
      </w:r>
    </w:p>
    <w:p w:rsidR="005328D5" w:rsidRPr="008801F8" w:rsidRDefault="005328D5" w:rsidP="00F306E3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Zhotovitel má oprávnění změnit </w:t>
      </w:r>
      <w:proofErr w:type="spellStart"/>
      <w:r w:rsidRPr="008801F8">
        <w:rPr>
          <w:rFonts w:ascii="Calibri" w:eastAsia="Calibri" w:hAnsi="Calibri" w:cs="Calibri"/>
          <w:color w:val="auto"/>
          <w:sz w:val="22"/>
        </w:rPr>
        <w:t>podzhotovitele</w:t>
      </w:r>
      <w:proofErr w:type="spellEnd"/>
      <w:r w:rsidRPr="008801F8">
        <w:rPr>
          <w:rFonts w:ascii="Calibri" w:eastAsia="Calibri" w:hAnsi="Calibri" w:cs="Calibri"/>
          <w:color w:val="auto"/>
          <w:sz w:val="22"/>
        </w:rPr>
        <w:t>, zejména pak ty, pomocí kterých zhotovitel prokazoval v zadávací řízení splnění kvalifikace, pouze ve výjimečných případech se souhlasem objednatele.</w:t>
      </w:r>
    </w:p>
    <w:p w:rsidR="003C1B8C" w:rsidRPr="008801F8" w:rsidRDefault="003C1B8C" w:rsidP="00C97E62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Zhotovitel má povinnost být pojištěn proti škodám způsobených jeho činností včetně možných škod způsobených pracovníky zhotovitele a to ve výši nejméně 1 mil. Kč (jeden milion korun českých).</w:t>
      </w:r>
    </w:p>
    <w:p w:rsidR="003C1B8C" w:rsidRPr="008801F8" w:rsidRDefault="001570D2" w:rsidP="00C97E62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Zhotovitel si zabezpečuje zřízení staveniště v souladu se svými potřebami, dokumentací předanou objednatelem a s požadavky objednatele.</w:t>
      </w:r>
    </w:p>
    <w:p w:rsidR="001570D2" w:rsidRPr="008801F8" w:rsidRDefault="001570D2" w:rsidP="00C97E62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Zhotovitel má povinnost zajistit v rámci zařízení staveniště podmínky pro výkon funkce autorského dozoru, projektanta, technického dozoru objednatele, případně činnost koordinátora bezpečnosti a ochrany zdraví při práci na staveništi a to v přiměřeném rozsahu.</w:t>
      </w:r>
    </w:p>
    <w:p w:rsidR="001570D2" w:rsidRPr="008801F8" w:rsidRDefault="001570D2" w:rsidP="00C97E62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Zhotovitel má povinnost odstranit zařízení staveniště a vyklizení staveniště nejpozději v den předání a převzetí hotového díla objednatelem.</w:t>
      </w:r>
    </w:p>
    <w:p w:rsidR="001570D2" w:rsidRPr="008801F8" w:rsidRDefault="001A5A9C" w:rsidP="00C97E62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Zhotovitel musí umožnit provádět kontrolu prováděných prací. Kontrolní dny budou nejméně jedenkrát za týden, nebo v případě konstrukcí, které mají být dalším postupem zakryty, častěji. Zhotovitel se zavazuje, že konstrukce, které budou dalším postupem zakryty, tj. nebude možné provést kontrolu</w:t>
      </w:r>
      <w:r w:rsidR="007A0F34" w:rsidRPr="008801F8">
        <w:rPr>
          <w:rFonts w:ascii="Calibri" w:eastAsia="Calibri" w:hAnsi="Calibri" w:cs="Calibri"/>
          <w:color w:val="auto"/>
          <w:sz w:val="22"/>
        </w:rPr>
        <w:t xml:space="preserve"> později, může zakrýt až po provedení kontroly a po provedení zápisu do stavebního deníku. V opačném případě musí zhotovitel zajistit na své náklady odkrytí, aby bylo možné </w:t>
      </w:r>
      <w:r w:rsidRPr="008801F8">
        <w:rPr>
          <w:rFonts w:ascii="Calibri" w:eastAsia="Calibri" w:hAnsi="Calibri" w:cs="Calibri"/>
          <w:color w:val="auto"/>
          <w:sz w:val="22"/>
        </w:rPr>
        <w:t xml:space="preserve"> </w:t>
      </w:r>
      <w:r w:rsidR="007A0F34" w:rsidRPr="008801F8">
        <w:rPr>
          <w:rFonts w:ascii="Calibri" w:eastAsia="Calibri" w:hAnsi="Calibri" w:cs="Calibri"/>
          <w:color w:val="auto"/>
          <w:sz w:val="22"/>
        </w:rPr>
        <w:t>provést kontrolu.</w:t>
      </w:r>
    </w:p>
    <w:p w:rsidR="007A0F34" w:rsidRPr="008801F8" w:rsidRDefault="007A0F34" w:rsidP="00C97E62">
      <w:pPr>
        <w:numPr>
          <w:ilvl w:val="0"/>
          <w:numId w:val="11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Zhotovitel je povinen vést stavební deník v rozsahu daném platným příslušným právním předpisem. Zhotovitel musí stavební deník zabezpečit proti krádeži, poškození nebo ztrátě. Při každém kontrolním dnu musí umožnit Objednateli provést kopii stavebního deníku.</w:t>
      </w:r>
    </w:p>
    <w:p w:rsidR="004761C4" w:rsidRPr="008801F8" w:rsidRDefault="004761C4" w:rsidP="004761C4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 xml:space="preserve">Článek VI. </w:t>
      </w:r>
    </w:p>
    <w:p w:rsidR="004761C4" w:rsidRPr="008801F8" w:rsidRDefault="004761C4" w:rsidP="004761C4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Předání a převzetí díla</w:t>
      </w:r>
    </w:p>
    <w:p w:rsidR="007A0F34" w:rsidRPr="008801F8" w:rsidRDefault="004761C4" w:rsidP="004761C4">
      <w:pPr>
        <w:pStyle w:val="Zkladntextodsazen3"/>
        <w:numPr>
          <w:ilvl w:val="0"/>
          <w:numId w:val="9"/>
        </w:numPr>
        <w:spacing w:after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 xml:space="preserve">Objednatel je povinen zorganizovat předání a převzetí díla a provést o tom zápis, tj. protokol o předání a převzetí díla (dále jen </w:t>
      </w:r>
      <w:r w:rsidRPr="008801F8">
        <w:rPr>
          <w:rFonts w:ascii="Calibri" w:hAnsi="Calibri" w:cs="Calibri"/>
          <w:b/>
          <w:sz w:val="22"/>
          <w:szCs w:val="22"/>
          <w:lang w:val="cs-CZ"/>
        </w:rPr>
        <w:t>Protokol</w:t>
      </w:r>
      <w:r w:rsidRPr="008801F8">
        <w:rPr>
          <w:rFonts w:ascii="Calibri" w:hAnsi="Calibri" w:cs="Calibri"/>
          <w:sz w:val="22"/>
          <w:szCs w:val="22"/>
          <w:lang w:val="cs-CZ"/>
        </w:rPr>
        <w:t xml:space="preserve">). </w:t>
      </w:r>
    </w:p>
    <w:p w:rsidR="004761C4" w:rsidRPr="008801F8" w:rsidRDefault="004761C4" w:rsidP="004761C4">
      <w:pPr>
        <w:pStyle w:val="Zkladntextodsazen3"/>
        <w:numPr>
          <w:ilvl w:val="0"/>
          <w:numId w:val="9"/>
        </w:numPr>
        <w:spacing w:after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Protokol musí obsahovat:</w:t>
      </w:r>
    </w:p>
    <w:p w:rsidR="004761C4" w:rsidRPr="008801F8" w:rsidRDefault="004761C4" w:rsidP="004761C4">
      <w:pPr>
        <w:pStyle w:val="Zkladntextodsazen3"/>
        <w:numPr>
          <w:ilvl w:val="1"/>
          <w:numId w:val="9"/>
        </w:numPr>
        <w:spacing w:after="12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lastRenderedPageBreak/>
        <w:t>Identifikaci smluvních stran</w:t>
      </w:r>
      <w:r w:rsidR="006235B1" w:rsidRPr="008801F8">
        <w:rPr>
          <w:rFonts w:ascii="Calibri" w:hAnsi="Calibri" w:cs="Calibri"/>
          <w:sz w:val="22"/>
          <w:szCs w:val="22"/>
          <w:lang w:val="cs-CZ"/>
        </w:rPr>
        <w:t>;</w:t>
      </w:r>
    </w:p>
    <w:p w:rsidR="004761C4" w:rsidRPr="008801F8" w:rsidRDefault="004761C4" w:rsidP="004761C4">
      <w:pPr>
        <w:pStyle w:val="Zkladntextodsazen3"/>
        <w:numPr>
          <w:ilvl w:val="1"/>
          <w:numId w:val="9"/>
        </w:numPr>
        <w:spacing w:after="12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Seznam přítomných osob</w:t>
      </w:r>
      <w:r w:rsidR="006235B1" w:rsidRPr="008801F8">
        <w:rPr>
          <w:rFonts w:ascii="Calibri" w:hAnsi="Calibri" w:cs="Calibri"/>
          <w:sz w:val="22"/>
          <w:szCs w:val="22"/>
          <w:lang w:val="cs-CZ"/>
        </w:rPr>
        <w:t>;</w:t>
      </w:r>
    </w:p>
    <w:p w:rsidR="004761C4" w:rsidRPr="008801F8" w:rsidRDefault="004761C4" w:rsidP="004761C4">
      <w:pPr>
        <w:pStyle w:val="Zkladntextodsazen3"/>
        <w:numPr>
          <w:ilvl w:val="1"/>
          <w:numId w:val="9"/>
        </w:numPr>
        <w:spacing w:after="12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Prohlášení o převzetí / nepřevzetí díla</w:t>
      </w:r>
      <w:r w:rsidR="006235B1" w:rsidRPr="008801F8">
        <w:rPr>
          <w:rFonts w:ascii="Calibri" w:hAnsi="Calibri" w:cs="Calibri"/>
          <w:sz w:val="22"/>
          <w:szCs w:val="22"/>
          <w:lang w:val="cs-CZ"/>
        </w:rPr>
        <w:t>;</w:t>
      </w:r>
    </w:p>
    <w:p w:rsidR="004761C4" w:rsidRPr="008801F8" w:rsidRDefault="004761C4" w:rsidP="004761C4">
      <w:pPr>
        <w:pStyle w:val="Zkladntextodsazen3"/>
        <w:numPr>
          <w:ilvl w:val="1"/>
          <w:numId w:val="9"/>
        </w:numPr>
        <w:spacing w:after="12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Soupis případných vad a nedodělků</w:t>
      </w:r>
      <w:r w:rsidR="006235B1" w:rsidRPr="008801F8">
        <w:rPr>
          <w:rFonts w:ascii="Calibri" w:hAnsi="Calibri" w:cs="Calibri"/>
          <w:sz w:val="22"/>
          <w:szCs w:val="22"/>
          <w:lang w:val="cs-CZ"/>
        </w:rPr>
        <w:t>.</w:t>
      </w:r>
    </w:p>
    <w:p w:rsidR="004761C4" w:rsidRPr="008801F8" w:rsidRDefault="004761C4" w:rsidP="004761C4">
      <w:pPr>
        <w:pStyle w:val="Odstavecseseznamem"/>
        <w:numPr>
          <w:ilvl w:val="0"/>
          <w:numId w:val="9"/>
        </w:numPr>
        <w:tabs>
          <w:tab w:val="left" w:pos="3969"/>
        </w:tabs>
        <w:spacing w:after="120" w:line="240" w:lineRule="auto"/>
        <w:rPr>
          <w:rFonts w:ascii="Calibri" w:eastAsia="Calibri" w:hAnsi="Calibri" w:cs="Calibri"/>
          <w:color w:val="auto"/>
        </w:rPr>
      </w:pPr>
      <w:r w:rsidRPr="008801F8">
        <w:rPr>
          <w:rFonts w:ascii="Calibri" w:eastAsia="Calibri" w:hAnsi="Calibri" w:cs="Calibri"/>
          <w:color w:val="auto"/>
        </w:rPr>
        <w:t>Objednatel může převzít dílo včetně vad, které sami osobě ani ve spojení s jinými nebrání v užívání díla. Zhotovitel je pak povinen tyto vady odstranit nejpozději do 2 (dvou) týdnů od předání, pokud se smluvní strany nedohodly jinak a tuto svou dohodu neuvedly do Protokolu.</w:t>
      </w:r>
    </w:p>
    <w:p w:rsidR="004761C4" w:rsidRPr="008801F8" w:rsidRDefault="004761C4" w:rsidP="004761C4">
      <w:pPr>
        <w:pStyle w:val="Odstavecseseznamem"/>
        <w:numPr>
          <w:ilvl w:val="0"/>
          <w:numId w:val="9"/>
        </w:numPr>
        <w:tabs>
          <w:tab w:val="left" w:pos="3969"/>
        </w:tabs>
        <w:spacing w:after="120" w:line="240" w:lineRule="auto"/>
        <w:rPr>
          <w:rFonts w:ascii="Calibri" w:eastAsia="Calibri" w:hAnsi="Calibri" w:cs="Calibri"/>
          <w:color w:val="auto"/>
        </w:rPr>
      </w:pPr>
      <w:r w:rsidRPr="008801F8">
        <w:rPr>
          <w:rFonts w:ascii="Calibri" w:eastAsia="Calibri" w:hAnsi="Calibri" w:cs="Calibri"/>
          <w:color w:val="auto"/>
        </w:rPr>
        <w:t>Objednatel je povinen přizvat k předání a převzetí díla</w:t>
      </w:r>
      <w:r w:rsidR="006235B1" w:rsidRPr="008801F8">
        <w:rPr>
          <w:rFonts w:ascii="Calibri" w:eastAsia="Calibri" w:hAnsi="Calibri" w:cs="Calibri"/>
          <w:color w:val="auto"/>
        </w:rPr>
        <w:t xml:space="preserve"> alespoň</w:t>
      </w:r>
      <w:r w:rsidRPr="008801F8">
        <w:rPr>
          <w:rFonts w:ascii="Calibri" w:eastAsia="Calibri" w:hAnsi="Calibri" w:cs="Calibri"/>
          <w:color w:val="auto"/>
        </w:rPr>
        <w:t>:</w:t>
      </w:r>
    </w:p>
    <w:p w:rsidR="004761C4" w:rsidRPr="008801F8" w:rsidRDefault="004761C4" w:rsidP="004761C4">
      <w:pPr>
        <w:pStyle w:val="Odstavecseseznamem"/>
        <w:numPr>
          <w:ilvl w:val="1"/>
          <w:numId w:val="9"/>
        </w:numPr>
        <w:tabs>
          <w:tab w:val="left" w:pos="3969"/>
        </w:tabs>
        <w:spacing w:after="120" w:line="240" w:lineRule="auto"/>
        <w:rPr>
          <w:rFonts w:ascii="Calibri" w:eastAsia="Calibri" w:hAnsi="Calibri" w:cs="Calibri"/>
          <w:color w:val="auto"/>
        </w:rPr>
      </w:pPr>
      <w:r w:rsidRPr="008801F8">
        <w:rPr>
          <w:rFonts w:ascii="Calibri" w:eastAsia="Calibri" w:hAnsi="Calibri" w:cs="Calibri"/>
          <w:color w:val="auto"/>
        </w:rPr>
        <w:t>Technický dozor objednatele</w:t>
      </w:r>
      <w:r w:rsidR="006235B1" w:rsidRPr="008801F8">
        <w:rPr>
          <w:rFonts w:ascii="Calibri" w:eastAsia="Calibri" w:hAnsi="Calibri" w:cs="Calibri"/>
          <w:color w:val="auto"/>
        </w:rPr>
        <w:t>;</w:t>
      </w:r>
    </w:p>
    <w:p w:rsidR="004761C4" w:rsidRPr="008801F8" w:rsidRDefault="004761C4" w:rsidP="004761C4">
      <w:pPr>
        <w:pStyle w:val="Odstavecseseznamem"/>
        <w:numPr>
          <w:ilvl w:val="1"/>
          <w:numId w:val="9"/>
        </w:numPr>
        <w:tabs>
          <w:tab w:val="left" w:pos="3969"/>
        </w:tabs>
        <w:spacing w:after="120" w:line="240" w:lineRule="auto"/>
        <w:rPr>
          <w:rFonts w:ascii="Calibri" w:eastAsia="Calibri" w:hAnsi="Calibri" w:cs="Calibri"/>
          <w:color w:val="auto"/>
        </w:rPr>
      </w:pPr>
      <w:r w:rsidRPr="008801F8">
        <w:rPr>
          <w:rFonts w:ascii="Calibri" w:eastAsia="Calibri" w:hAnsi="Calibri" w:cs="Calibri"/>
          <w:color w:val="auto"/>
        </w:rPr>
        <w:t>Autorský dozor projektanta</w:t>
      </w:r>
      <w:r w:rsidR="006235B1" w:rsidRPr="008801F8">
        <w:rPr>
          <w:rFonts w:ascii="Calibri" w:eastAsia="Calibri" w:hAnsi="Calibri" w:cs="Calibri"/>
          <w:color w:val="auto"/>
        </w:rPr>
        <w:t>.</w:t>
      </w:r>
    </w:p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  <w:bookmarkStart w:id="5" w:name="OLE_LINK1"/>
      <w:r w:rsidRPr="008801F8">
        <w:rPr>
          <w:rFonts w:ascii="Calibri" w:hAnsi="Calibri" w:cs="Calibri"/>
          <w:sz w:val="22"/>
          <w:szCs w:val="22"/>
          <w:lang w:val="cs-CZ"/>
        </w:rPr>
        <w:t xml:space="preserve">Článek VI. </w:t>
      </w:r>
    </w:p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Smluvní pokuta</w:t>
      </w:r>
      <w:r w:rsidR="004761C4" w:rsidRPr="008801F8">
        <w:rPr>
          <w:rFonts w:ascii="Calibri" w:hAnsi="Calibri" w:cs="Calibri"/>
          <w:sz w:val="22"/>
          <w:szCs w:val="22"/>
          <w:lang w:val="cs-CZ"/>
        </w:rPr>
        <w:t xml:space="preserve"> a odstoupení od smlouvy</w:t>
      </w:r>
    </w:p>
    <w:bookmarkEnd w:id="5"/>
    <w:p w:rsidR="00FC58AF" w:rsidRPr="008801F8" w:rsidRDefault="00FC58AF" w:rsidP="00FC58AF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FC58AF" w:rsidRPr="008801F8" w:rsidRDefault="00FC58AF" w:rsidP="00D606A9">
      <w:pPr>
        <w:pStyle w:val="Zkladntextodsazen3"/>
        <w:numPr>
          <w:ilvl w:val="0"/>
          <w:numId w:val="18"/>
        </w:numPr>
        <w:spacing w:after="12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V případě, že Zhotovitel nedodrží sjednané termíny dodání díla uvedené v příloze č. 1 této smlouvy, je povinen uhradit Objednateli smluvní pokutu ve výši 0,0</w:t>
      </w:r>
      <w:r w:rsidR="00840D3D" w:rsidRPr="008801F8">
        <w:rPr>
          <w:rFonts w:ascii="Calibri" w:hAnsi="Calibri" w:cs="Calibri"/>
          <w:sz w:val="22"/>
          <w:szCs w:val="22"/>
          <w:lang w:val="cs-CZ"/>
        </w:rPr>
        <w:t>5</w:t>
      </w:r>
      <w:r w:rsidRPr="008801F8">
        <w:rPr>
          <w:rFonts w:ascii="Calibri" w:hAnsi="Calibri" w:cs="Calibri"/>
          <w:sz w:val="22"/>
          <w:szCs w:val="22"/>
          <w:lang w:val="cs-CZ"/>
        </w:rPr>
        <w:t xml:space="preserve"> % z ceny celého díla za každý i započatý den prodlení</w:t>
      </w:r>
      <w:r w:rsidR="00396AEA" w:rsidRPr="008801F8">
        <w:rPr>
          <w:rFonts w:ascii="Calibri" w:hAnsi="Calibri" w:cs="Calibri"/>
          <w:sz w:val="22"/>
          <w:szCs w:val="22"/>
          <w:lang w:val="cs-CZ"/>
        </w:rPr>
        <w:t>, nejvýše však 50.000 Kč za každý i započatý den</w:t>
      </w:r>
      <w:r w:rsidRPr="008801F8">
        <w:rPr>
          <w:rFonts w:ascii="Calibri" w:hAnsi="Calibri" w:cs="Calibri"/>
          <w:sz w:val="22"/>
          <w:szCs w:val="22"/>
          <w:lang w:val="cs-CZ"/>
        </w:rPr>
        <w:t>. Sjednanou smluvní pokutu je povinen zaplatit nejpozději do 30 dnů ode dne jejího písemného vyúčtování.</w:t>
      </w:r>
    </w:p>
    <w:p w:rsidR="00FC58AF" w:rsidRPr="008801F8" w:rsidRDefault="00FC58AF" w:rsidP="00D606A9">
      <w:pPr>
        <w:pStyle w:val="Zkladntextodsazen3"/>
        <w:numPr>
          <w:ilvl w:val="0"/>
          <w:numId w:val="18"/>
        </w:numPr>
        <w:spacing w:before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V případě, že Objednatel nedodrží sjednanou lhůtu splatnosti nebo výši platby podle článku III. této smlouvy, je povinen uhradit Zhotoviteli smluvní pokutu ve výši 0,0</w:t>
      </w:r>
      <w:r w:rsidR="00840D3D" w:rsidRPr="008801F8">
        <w:rPr>
          <w:rFonts w:ascii="Calibri" w:hAnsi="Calibri" w:cs="Calibri"/>
          <w:sz w:val="22"/>
          <w:szCs w:val="22"/>
          <w:lang w:val="cs-CZ"/>
        </w:rPr>
        <w:t>5</w:t>
      </w:r>
      <w:r w:rsidRPr="008801F8">
        <w:rPr>
          <w:rFonts w:ascii="Calibri" w:hAnsi="Calibri" w:cs="Calibri"/>
          <w:sz w:val="22"/>
          <w:szCs w:val="22"/>
          <w:lang w:val="cs-CZ"/>
        </w:rPr>
        <w:t xml:space="preserve"> % z neuhrazené ceny díla za každý i započatý den prodlení. Sjednanou smluvní pokutu je povinen zaplatit nejpozději do 30 dnů ode dne jejího písemného vyúčtování.</w:t>
      </w:r>
    </w:p>
    <w:p w:rsidR="00FC58AF" w:rsidRPr="002570CD" w:rsidRDefault="00FC58AF" w:rsidP="002570CD">
      <w:pPr>
        <w:pStyle w:val="Zkladntextodsazen3"/>
        <w:numPr>
          <w:ilvl w:val="0"/>
          <w:numId w:val="18"/>
        </w:numPr>
        <w:spacing w:before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V případě, že nahlášená vada na díle nebude odstraněna dle podmínek této smlouvy, uhradí Zhotovitel Objednateli smluvní pokutu ve výši 1</w:t>
      </w:r>
      <w:r w:rsidR="00867E8F" w:rsidRPr="008801F8">
        <w:rPr>
          <w:rFonts w:ascii="Calibri" w:hAnsi="Calibri" w:cs="Calibri"/>
          <w:sz w:val="22"/>
          <w:szCs w:val="22"/>
          <w:lang w:val="cs-CZ"/>
        </w:rPr>
        <w:t>000</w:t>
      </w:r>
      <w:r w:rsidRPr="008801F8">
        <w:rPr>
          <w:rFonts w:ascii="Calibri" w:hAnsi="Calibri" w:cs="Calibri"/>
          <w:sz w:val="22"/>
          <w:szCs w:val="22"/>
          <w:lang w:val="cs-CZ"/>
        </w:rPr>
        <w:t>,- Kč za</w:t>
      </w:r>
      <w:r w:rsidR="00867E8F" w:rsidRPr="008801F8">
        <w:rPr>
          <w:rFonts w:ascii="Calibri" w:hAnsi="Calibri" w:cs="Calibri"/>
          <w:sz w:val="22"/>
          <w:szCs w:val="22"/>
          <w:lang w:val="cs-CZ"/>
        </w:rPr>
        <w:t xml:space="preserve"> každou vadu a za</w:t>
      </w:r>
      <w:r w:rsidRPr="008801F8">
        <w:rPr>
          <w:rFonts w:ascii="Calibri" w:hAnsi="Calibri" w:cs="Calibri"/>
          <w:sz w:val="22"/>
          <w:szCs w:val="22"/>
          <w:lang w:val="cs-CZ"/>
        </w:rPr>
        <w:t xml:space="preserve"> každý započatý den, kdy takováto vada na díle trvá, tzn., kdy vada nebyla odstraněna v souladu </w:t>
      </w:r>
      <w:r w:rsidR="00867E8F" w:rsidRPr="008801F8">
        <w:rPr>
          <w:rFonts w:ascii="Calibri" w:hAnsi="Calibri" w:cs="Calibri"/>
          <w:sz w:val="22"/>
          <w:szCs w:val="22"/>
          <w:lang w:val="cs-CZ"/>
        </w:rPr>
        <w:t>s touto</w:t>
      </w:r>
      <w:r w:rsidRPr="008801F8">
        <w:rPr>
          <w:rFonts w:ascii="Calibri" w:hAnsi="Calibri" w:cs="Calibri"/>
          <w:sz w:val="22"/>
          <w:szCs w:val="22"/>
          <w:lang w:val="cs-CZ"/>
        </w:rPr>
        <w:t xml:space="preserve"> Smlouvou.</w:t>
      </w:r>
      <w:r w:rsidR="00396AEA" w:rsidRPr="008801F8">
        <w:rPr>
          <w:rFonts w:ascii="Calibri" w:hAnsi="Calibri" w:cs="Calibri"/>
          <w:sz w:val="22"/>
          <w:szCs w:val="22"/>
          <w:lang w:val="cs-CZ"/>
        </w:rPr>
        <w:t xml:space="preserve"> Pokud se jedná o  vadu, která brání řádnému užívání díla, případně hrozí nebezpečí škody velkého rozsahu (havárie), stanovuje se smluvní pokuta na 10.000 Kč za každou reklamovanou vadu, u níž je zhotovitel v prodlení a za každý den prodlení.</w:t>
      </w:r>
    </w:p>
    <w:p w:rsidR="00FC58AF" w:rsidRPr="008801F8" w:rsidRDefault="00FC58AF" w:rsidP="002570CD">
      <w:pPr>
        <w:pStyle w:val="Zkladntextodsazen3"/>
        <w:numPr>
          <w:ilvl w:val="0"/>
          <w:numId w:val="18"/>
        </w:numPr>
        <w:spacing w:before="120" w:after="120"/>
        <w:ind w:left="357" w:hanging="357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 xml:space="preserve">Objednatel má právo odstoupit od smlouvy v případě, že předmět této smlouvy nebyl dodán v provedení, které je uvedeno ve Smlouvě, nebo technické parametry neodpovídají </w:t>
      </w:r>
      <w:r w:rsidR="00840D3D" w:rsidRPr="008801F8">
        <w:rPr>
          <w:rFonts w:ascii="Calibri" w:hAnsi="Calibri" w:cs="Calibri"/>
          <w:sz w:val="22"/>
          <w:szCs w:val="22"/>
          <w:lang w:val="cs-CZ"/>
        </w:rPr>
        <w:t>projektu a záměru objednatele</w:t>
      </w:r>
      <w:r w:rsidRPr="008801F8">
        <w:rPr>
          <w:rFonts w:ascii="Calibri" w:hAnsi="Calibri" w:cs="Calibri"/>
          <w:sz w:val="22"/>
          <w:szCs w:val="22"/>
          <w:lang w:val="cs-CZ"/>
        </w:rPr>
        <w:t xml:space="preserve">.  </w:t>
      </w:r>
    </w:p>
    <w:p w:rsidR="00FC58AF" w:rsidRPr="008801F8" w:rsidRDefault="00FC58AF" w:rsidP="00D606A9">
      <w:pPr>
        <w:pStyle w:val="Zkladntextodsazen3"/>
        <w:numPr>
          <w:ilvl w:val="0"/>
          <w:numId w:val="18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Zhotovitel je povinen v případě, že nebyla řádně uhrazena sjednaná částka, upozornit písemně o této skutečnosti Objednatele. V případě, že Objednatel řádně neuhradí částku ani ve stanovené lhůtě po obdržení písemného upozornění, má Zhotovitel právo odstoupit od této smlouvy.</w:t>
      </w:r>
    </w:p>
    <w:p w:rsidR="00FC58AF" w:rsidRPr="008801F8" w:rsidRDefault="00FC58AF" w:rsidP="00D606A9">
      <w:pPr>
        <w:pStyle w:val="Zkladntextodsazen3"/>
        <w:numPr>
          <w:ilvl w:val="0"/>
          <w:numId w:val="18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Vzájemné finanční vyrovnání při odstoupení od smlouvy dle odst. 1 nebo 2 se provede na základě následné písemné dohody obou smluvních stran. Odstupující strana má přitom nárok na úhradu účelně vynaložených nákladů spojených s odstoupením od smlouvy a dále i na náhradu škody, která jí v důsledku toho vznikla.</w:t>
      </w:r>
    </w:p>
    <w:p w:rsidR="00FC58AF" w:rsidRPr="008801F8" w:rsidRDefault="00FC58AF" w:rsidP="004761C4">
      <w:pPr>
        <w:pStyle w:val="Kapitola"/>
        <w:keepNext/>
        <w:keepLines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lastRenderedPageBreak/>
        <w:t>Článek VIII.</w:t>
      </w:r>
    </w:p>
    <w:p w:rsidR="00FC58AF" w:rsidRPr="008801F8" w:rsidRDefault="00FC58AF" w:rsidP="00FC58AF">
      <w:pPr>
        <w:pStyle w:val="Kapitola"/>
        <w:keepNext/>
        <w:keepLines/>
        <w:rPr>
          <w:rFonts w:ascii="Calibri" w:hAnsi="Calibri" w:cs="Calibri"/>
          <w:sz w:val="22"/>
          <w:szCs w:val="22"/>
          <w:lang w:val="cs-CZ"/>
        </w:rPr>
      </w:pPr>
      <w:r w:rsidRPr="008801F8">
        <w:rPr>
          <w:rFonts w:ascii="Calibri" w:hAnsi="Calibri" w:cs="Calibri"/>
          <w:sz w:val="22"/>
          <w:szCs w:val="22"/>
          <w:lang w:val="cs-CZ"/>
        </w:rPr>
        <w:t>Závěrečná ustanovení</w:t>
      </w:r>
    </w:p>
    <w:p w:rsidR="00FC58AF" w:rsidRPr="008801F8" w:rsidRDefault="00FC58AF" w:rsidP="00FC58AF">
      <w:pPr>
        <w:pStyle w:val="Kapitola"/>
        <w:keepNext/>
        <w:keepLines/>
        <w:rPr>
          <w:rFonts w:ascii="Calibri" w:hAnsi="Calibri" w:cs="Calibri"/>
          <w:sz w:val="22"/>
          <w:szCs w:val="22"/>
          <w:lang w:val="cs-CZ"/>
        </w:rPr>
      </w:pPr>
    </w:p>
    <w:p w:rsidR="00FC58AF" w:rsidRPr="008801F8" w:rsidRDefault="00FC58AF" w:rsidP="00FC58AF">
      <w:pPr>
        <w:keepNext/>
        <w:keepLines/>
        <w:numPr>
          <w:ilvl w:val="0"/>
          <w:numId w:val="13"/>
        </w:numPr>
        <w:tabs>
          <w:tab w:val="clear" w:pos="720"/>
          <w:tab w:val="num" w:pos="36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Jakákoliv změna v této Smlouvě musí být provedena písemně formou dodatků ke smlouvě podepsaných oběma smluvními stranami.</w:t>
      </w:r>
    </w:p>
    <w:p w:rsidR="00FC58AF" w:rsidRPr="008801F8" w:rsidRDefault="00FC58AF" w:rsidP="00FC58AF">
      <w:pPr>
        <w:keepNext/>
        <w:keepLines/>
        <w:numPr>
          <w:ilvl w:val="0"/>
          <w:numId w:val="13"/>
        </w:numPr>
        <w:tabs>
          <w:tab w:val="clear" w:pos="720"/>
          <w:tab w:val="num" w:pos="36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Zhotovitel i Objednatel souhlasí se zpřístupněním nebo zveřejněním všech náležitostí tohoto smluvního vztahu.</w:t>
      </w:r>
    </w:p>
    <w:p w:rsidR="00FC58AF" w:rsidRPr="008801F8" w:rsidRDefault="00FC58AF" w:rsidP="00FC58AF">
      <w:pPr>
        <w:keepNext/>
        <w:keepLines/>
        <w:numPr>
          <w:ilvl w:val="0"/>
          <w:numId w:val="13"/>
        </w:numPr>
        <w:tabs>
          <w:tab w:val="clear" w:pos="720"/>
          <w:tab w:val="num" w:pos="36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Zhotovitel poskytne Objednateli a všem subjektům oprávněným ke kontrole projektu, z něhož je tato zakázka financována, veškerou potřebnou součinnost a dokumentaci při výkonu kontrol týkajících se této smlouvy, jejích dodatků, jakož i dalších dokumentů, které se zakázkou souvisejí, a to po dobu danou právními předpisy ČR k jejich archivaci. Zhotovitel je dle § 2 písm. e) zákona č. 320/2001 Sb., o finanční kontrole ve veřejné správě ve znění pozdějších předpisů osobou povinnou spolupůsobit při výkonu finanční kontroly. </w:t>
      </w:r>
    </w:p>
    <w:p w:rsidR="00FC58AF" w:rsidRPr="008801F8" w:rsidRDefault="00FC58AF" w:rsidP="00FC58AF">
      <w:pPr>
        <w:keepNext/>
        <w:keepLines/>
        <w:numPr>
          <w:ilvl w:val="0"/>
          <w:numId w:val="13"/>
        </w:numPr>
        <w:tabs>
          <w:tab w:val="clear" w:pos="720"/>
          <w:tab w:val="num" w:pos="360"/>
        </w:tabs>
        <w:spacing w:after="120" w:line="240" w:lineRule="auto"/>
        <w:ind w:left="363" w:right="70" w:hanging="380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Veškeré právní poměry smluvních stran se řídí právním řádem České republiky, zejména pak zákonem č. 89/2012 Sb., občanský zákoník, v platném znění (dále též „</w:t>
      </w:r>
      <w:r w:rsidRPr="008801F8">
        <w:rPr>
          <w:rFonts w:ascii="Calibri" w:eastAsia="Calibri" w:hAnsi="Calibri" w:cs="Calibri"/>
          <w:b/>
          <w:color w:val="auto"/>
          <w:sz w:val="22"/>
        </w:rPr>
        <w:t>Občanský zákoník</w:t>
      </w:r>
      <w:r w:rsidRPr="008801F8">
        <w:rPr>
          <w:rFonts w:ascii="Calibri" w:eastAsia="Calibri" w:hAnsi="Calibri" w:cs="Calibri"/>
          <w:color w:val="auto"/>
          <w:sz w:val="22"/>
        </w:rPr>
        <w:t>“). Neplatnost některého ustanovení této smlouvy nemá za následek neplatnost celé smlouvy.</w:t>
      </w:r>
    </w:p>
    <w:p w:rsidR="00FC58AF" w:rsidRPr="008801F8" w:rsidRDefault="00FC58AF" w:rsidP="00FC58AF">
      <w:pPr>
        <w:keepNext/>
        <w:keepLines/>
        <w:numPr>
          <w:ilvl w:val="0"/>
          <w:numId w:val="13"/>
        </w:numPr>
        <w:tabs>
          <w:tab w:val="clear" w:pos="720"/>
        </w:tabs>
        <w:spacing w:after="120" w:line="240" w:lineRule="auto"/>
        <w:ind w:left="426" w:right="70" w:hanging="426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Zhotovitel prohlašuje, že je připraven tuto Smlouvu plnit i v případě změny okolností a přijímá odpovědnost za (nebezpečí změny) okolností ve smyslu §1765 Občanského zákoníku. Strany dohodou určují, že postup podle ustanovení §1766 Občanského zákoníku není přípustný.</w:t>
      </w:r>
    </w:p>
    <w:p w:rsidR="00FC58AF" w:rsidRPr="008801F8" w:rsidRDefault="00FC58AF" w:rsidP="002570CD">
      <w:pPr>
        <w:numPr>
          <w:ilvl w:val="0"/>
          <w:numId w:val="13"/>
        </w:numPr>
        <w:tabs>
          <w:tab w:val="clear" w:pos="720"/>
        </w:tabs>
        <w:spacing w:after="120" w:line="240" w:lineRule="auto"/>
        <w:ind w:left="426" w:right="70" w:hanging="443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Smluvní strany souhlasí s řešením jakýchkoliv sporů přednostně dohodou. V případě, že nebude spor vyřešen smírně, volí si strany jako místně příslušný soud věcně příslušný soud v Brně. </w:t>
      </w:r>
    </w:p>
    <w:p w:rsidR="00FC58AF" w:rsidRPr="008801F8" w:rsidRDefault="00FC58AF" w:rsidP="002570CD">
      <w:pPr>
        <w:numPr>
          <w:ilvl w:val="0"/>
          <w:numId w:val="13"/>
        </w:numPr>
        <w:tabs>
          <w:tab w:val="clear" w:pos="720"/>
        </w:tabs>
        <w:spacing w:after="120" w:line="240" w:lineRule="auto"/>
        <w:ind w:left="426" w:right="70" w:hanging="443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Tato Smlouva je vyhotovena ve dvou stejnopisech, z nichž každá ze smluvních stran obdrží jedno vyhotovení.</w:t>
      </w:r>
    </w:p>
    <w:p w:rsidR="00FC58AF" w:rsidRPr="008801F8" w:rsidRDefault="00FC58AF" w:rsidP="002570CD">
      <w:pPr>
        <w:numPr>
          <w:ilvl w:val="0"/>
          <w:numId w:val="13"/>
        </w:numPr>
        <w:tabs>
          <w:tab w:val="clear" w:pos="720"/>
        </w:tabs>
        <w:spacing w:after="120" w:line="240" w:lineRule="auto"/>
        <w:ind w:left="426" w:right="70" w:hanging="443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Tato Smlouva nabývá platnosti a účinnosti dnem jejího podpisu oběma stranami. </w:t>
      </w:r>
    </w:p>
    <w:p w:rsidR="00FC58AF" w:rsidRPr="008801F8" w:rsidRDefault="00FC58AF" w:rsidP="002570CD">
      <w:pPr>
        <w:numPr>
          <w:ilvl w:val="0"/>
          <w:numId w:val="13"/>
        </w:numPr>
        <w:tabs>
          <w:tab w:val="clear" w:pos="720"/>
        </w:tabs>
        <w:spacing w:after="120" w:line="240" w:lineRule="auto"/>
        <w:ind w:left="426" w:right="70" w:hanging="443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Smluvní strany prohlašují, že smlouvu přečetly, jejímu obsahu bezezbytku porozuměly a že její obsah vyjadřuje jejich skutečnou, vážnou a svobodnou vůli. To stvrzují níže svými podpisy.</w:t>
      </w:r>
    </w:p>
    <w:p w:rsidR="00FC58AF" w:rsidRPr="008801F8" w:rsidRDefault="00FC58AF" w:rsidP="002570CD">
      <w:pPr>
        <w:numPr>
          <w:ilvl w:val="0"/>
          <w:numId w:val="13"/>
        </w:numPr>
        <w:tabs>
          <w:tab w:val="clear" w:pos="720"/>
        </w:tabs>
        <w:spacing w:after="120" w:line="240" w:lineRule="auto"/>
        <w:ind w:left="426" w:right="70" w:hanging="443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>Nedílnou součástí Smlouvy jsou její přílohy, a to:</w:t>
      </w:r>
    </w:p>
    <w:p w:rsidR="00B70DFA" w:rsidRPr="008801F8" w:rsidRDefault="00FC58AF" w:rsidP="00FC58AF">
      <w:pPr>
        <w:spacing w:line="276" w:lineRule="auto"/>
        <w:rPr>
          <w:rFonts w:asciiTheme="minorHAnsi" w:hAnsiTheme="minorHAnsi"/>
          <w:color w:val="auto"/>
          <w:sz w:val="22"/>
        </w:rPr>
      </w:pPr>
      <w:r w:rsidRPr="008801F8">
        <w:rPr>
          <w:rFonts w:asciiTheme="minorHAnsi" w:hAnsiTheme="minorHAnsi"/>
          <w:color w:val="auto"/>
          <w:sz w:val="22"/>
        </w:rPr>
        <w:t xml:space="preserve">Příloha č. 1 </w:t>
      </w:r>
      <w:r w:rsidR="00B32556" w:rsidRPr="008801F8">
        <w:rPr>
          <w:rFonts w:asciiTheme="minorHAnsi" w:hAnsiTheme="minorHAnsi"/>
          <w:color w:val="auto"/>
          <w:sz w:val="22"/>
        </w:rPr>
        <w:t>–</w:t>
      </w:r>
      <w:r w:rsidRPr="008801F8">
        <w:rPr>
          <w:rFonts w:asciiTheme="minorHAnsi" w:hAnsiTheme="minorHAnsi"/>
          <w:color w:val="auto"/>
          <w:sz w:val="22"/>
        </w:rPr>
        <w:t xml:space="preserve"> </w:t>
      </w:r>
      <w:r w:rsidR="00B32556" w:rsidRPr="008801F8">
        <w:rPr>
          <w:rFonts w:asciiTheme="minorHAnsi" w:hAnsiTheme="minorHAnsi"/>
          <w:color w:val="auto"/>
          <w:sz w:val="22"/>
        </w:rPr>
        <w:t>Projektová dokumentace</w:t>
      </w:r>
    </w:p>
    <w:p w:rsidR="00B32556" w:rsidRPr="008801F8" w:rsidRDefault="00B32556" w:rsidP="00FC58AF">
      <w:pPr>
        <w:spacing w:line="276" w:lineRule="auto"/>
        <w:rPr>
          <w:rFonts w:asciiTheme="minorHAnsi" w:hAnsiTheme="minorHAnsi"/>
          <w:color w:val="auto"/>
        </w:rPr>
      </w:pPr>
      <w:r w:rsidRPr="008801F8">
        <w:rPr>
          <w:rFonts w:asciiTheme="minorHAnsi" w:hAnsiTheme="minorHAnsi"/>
          <w:color w:val="auto"/>
          <w:sz w:val="22"/>
        </w:rPr>
        <w:t>Příloha č. 2  - Položkový rozpočet</w:t>
      </w:r>
    </w:p>
    <w:p w:rsidR="00106385" w:rsidRPr="008801F8" w:rsidRDefault="00106385" w:rsidP="00106385">
      <w:pPr>
        <w:tabs>
          <w:tab w:val="left" w:pos="3969"/>
        </w:tabs>
        <w:spacing w:after="120"/>
        <w:ind w:left="378" w:hanging="378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V </w:t>
      </w:r>
      <w:r w:rsidR="002570CD">
        <w:rPr>
          <w:rFonts w:ascii="Calibri" w:eastAsia="Calibri" w:hAnsi="Calibri" w:cs="Calibri"/>
          <w:color w:val="auto"/>
          <w:sz w:val="22"/>
        </w:rPr>
        <w:t>…………………………</w:t>
      </w:r>
      <w:r w:rsidRPr="008801F8">
        <w:rPr>
          <w:rFonts w:ascii="Calibri" w:eastAsia="Calibri" w:hAnsi="Calibri" w:cs="Calibri"/>
          <w:color w:val="auto"/>
          <w:sz w:val="22"/>
        </w:rPr>
        <w:t xml:space="preserve"> dne:  </w:t>
      </w:r>
      <w:r w:rsidRPr="008801F8">
        <w:rPr>
          <w:rFonts w:ascii="Calibri" w:eastAsia="Calibri" w:hAnsi="Calibri" w:cs="Calibri"/>
          <w:color w:val="auto"/>
          <w:sz w:val="22"/>
        </w:rPr>
        <w:tab/>
      </w:r>
      <w:r w:rsidRPr="008801F8">
        <w:rPr>
          <w:rFonts w:ascii="Calibri" w:eastAsia="Calibri" w:hAnsi="Calibri" w:cs="Calibri"/>
          <w:color w:val="auto"/>
          <w:sz w:val="22"/>
        </w:rPr>
        <w:tab/>
      </w:r>
      <w:r w:rsidRPr="008801F8">
        <w:rPr>
          <w:rFonts w:ascii="Calibri" w:eastAsia="Calibri" w:hAnsi="Calibri" w:cs="Calibri"/>
          <w:color w:val="auto"/>
          <w:sz w:val="22"/>
        </w:rPr>
        <w:tab/>
      </w:r>
      <w:r w:rsidRPr="008801F8">
        <w:rPr>
          <w:rFonts w:ascii="Calibri" w:eastAsia="Calibri" w:hAnsi="Calibri" w:cs="Calibri"/>
          <w:color w:val="auto"/>
          <w:sz w:val="22"/>
        </w:rPr>
        <w:tab/>
        <w:t xml:space="preserve">  V Brně dne:    </w:t>
      </w:r>
    </w:p>
    <w:p w:rsidR="00106385" w:rsidRPr="008801F8" w:rsidRDefault="00106385" w:rsidP="00106385">
      <w:pPr>
        <w:tabs>
          <w:tab w:val="left" w:pos="3969"/>
        </w:tabs>
        <w:spacing w:after="120"/>
        <w:jc w:val="both"/>
        <w:rPr>
          <w:rFonts w:ascii="Calibri" w:eastAsia="Calibri" w:hAnsi="Calibri" w:cs="Calibri"/>
          <w:color w:val="auto"/>
          <w:sz w:val="22"/>
        </w:rPr>
      </w:pPr>
    </w:p>
    <w:p w:rsidR="00106385" w:rsidRPr="008801F8" w:rsidRDefault="00106385" w:rsidP="0094660A">
      <w:pPr>
        <w:tabs>
          <w:tab w:val="center" w:pos="1843"/>
          <w:tab w:val="center" w:pos="7513"/>
        </w:tabs>
        <w:spacing w:after="0"/>
        <w:jc w:val="both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ab/>
        <w:t>. . . . . . . . . . . . . . . . . . . . . . . . . . . . . . . . .</w:t>
      </w:r>
      <w:r w:rsidRPr="008801F8">
        <w:rPr>
          <w:rFonts w:ascii="Calibri" w:eastAsia="Calibri" w:hAnsi="Calibri" w:cs="Calibri"/>
          <w:color w:val="auto"/>
          <w:sz w:val="22"/>
        </w:rPr>
        <w:tab/>
        <w:t>. . . . . . . . . . . . . . . . . . . . . . . . . . . . . . . . . . . .</w:t>
      </w:r>
    </w:p>
    <w:p w:rsidR="00106385" w:rsidRPr="008801F8" w:rsidRDefault="00106385" w:rsidP="0094660A">
      <w:pPr>
        <w:tabs>
          <w:tab w:val="center" w:pos="1843"/>
          <w:tab w:val="center" w:pos="7380"/>
          <w:tab w:val="center" w:pos="7513"/>
        </w:tabs>
        <w:spacing w:after="0"/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 xml:space="preserve">          </w:t>
      </w:r>
      <w:r w:rsidRPr="008801F8">
        <w:rPr>
          <w:rFonts w:ascii="Calibri" w:eastAsia="Calibri" w:hAnsi="Calibri" w:cs="Calibri"/>
          <w:color w:val="auto"/>
          <w:sz w:val="22"/>
        </w:rPr>
        <w:tab/>
      </w:r>
      <w:r w:rsidR="008801F8">
        <w:rPr>
          <w:rFonts w:ascii="Calibri" w:eastAsia="Calibri" w:hAnsi="Calibri" w:cs="Calibri"/>
          <w:color w:val="auto"/>
          <w:sz w:val="22"/>
        </w:rPr>
        <w:t>XXXX</w:t>
      </w:r>
      <w:r w:rsidRPr="008801F8">
        <w:rPr>
          <w:rFonts w:ascii="Calibri" w:eastAsia="Calibri" w:hAnsi="Calibri" w:cs="Calibri"/>
          <w:color w:val="auto"/>
          <w:sz w:val="22"/>
        </w:rPr>
        <w:tab/>
        <w:t>Petr Čermák</w:t>
      </w:r>
      <w:r w:rsidRPr="008801F8">
        <w:rPr>
          <w:rFonts w:ascii="Calibri" w:eastAsia="Calibri" w:hAnsi="Calibri" w:cs="Calibri"/>
          <w:color w:val="auto"/>
          <w:sz w:val="22"/>
        </w:rPr>
        <w:tab/>
      </w:r>
      <w:r w:rsidRPr="008801F8">
        <w:rPr>
          <w:rFonts w:ascii="Calibri" w:eastAsia="Calibri" w:hAnsi="Calibri" w:cs="Calibri"/>
          <w:color w:val="auto"/>
          <w:sz w:val="22"/>
        </w:rPr>
        <w:tab/>
      </w:r>
      <w:r w:rsidRPr="008801F8">
        <w:rPr>
          <w:rFonts w:ascii="Calibri" w:eastAsia="Calibri" w:hAnsi="Calibri" w:cs="Calibri"/>
          <w:color w:val="auto"/>
          <w:sz w:val="22"/>
        </w:rPr>
        <w:tab/>
        <w:t>jednatel společnosti</w:t>
      </w:r>
      <w:r w:rsidR="00D211AF" w:rsidRPr="008801F8">
        <w:rPr>
          <w:rFonts w:ascii="Calibri" w:eastAsia="Calibri" w:hAnsi="Calibri" w:cs="Calibri"/>
          <w:color w:val="auto"/>
          <w:sz w:val="22"/>
        </w:rPr>
        <w:tab/>
        <w:t>jednatel společnosti</w:t>
      </w:r>
    </w:p>
    <w:p w:rsidR="00877747" w:rsidRPr="008801F8" w:rsidRDefault="00106385" w:rsidP="008801F8">
      <w:pPr>
        <w:tabs>
          <w:tab w:val="center" w:pos="1843"/>
          <w:tab w:val="center" w:pos="7513"/>
        </w:tabs>
        <w:rPr>
          <w:rFonts w:ascii="Calibri" w:eastAsia="Calibri" w:hAnsi="Calibri" w:cs="Calibri"/>
          <w:color w:val="auto"/>
          <w:sz w:val="22"/>
        </w:rPr>
      </w:pPr>
      <w:r w:rsidRPr="008801F8">
        <w:rPr>
          <w:rFonts w:ascii="Calibri" w:eastAsia="Calibri" w:hAnsi="Calibri" w:cs="Calibri"/>
          <w:color w:val="auto"/>
          <w:sz w:val="22"/>
        </w:rPr>
        <w:tab/>
      </w:r>
      <w:proofErr w:type="spellStart"/>
      <w:r w:rsidR="008801F8">
        <w:rPr>
          <w:rFonts w:ascii="Calibri" w:eastAsia="Calibri" w:hAnsi="Calibri" w:cs="Calibri"/>
          <w:color w:val="auto"/>
          <w:sz w:val="22"/>
        </w:rPr>
        <w:t>xxxxxx</w:t>
      </w:r>
      <w:proofErr w:type="spellEnd"/>
      <w:r w:rsidRPr="008801F8">
        <w:rPr>
          <w:rFonts w:ascii="Calibri" w:eastAsia="Calibri" w:hAnsi="Calibri" w:cs="Calibri"/>
          <w:b/>
          <w:color w:val="auto"/>
          <w:sz w:val="22"/>
        </w:rPr>
        <w:tab/>
      </w:r>
      <w:r w:rsidRPr="008801F8">
        <w:rPr>
          <w:rFonts w:ascii="Calibri" w:eastAsia="Calibri" w:hAnsi="Calibri" w:cs="Calibri"/>
          <w:color w:val="auto"/>
          <w:sz w:val="22"/>
        </w:rPr>
        <w:t>ELISABETH PHARMACON, spol. s r. o.</w:t>
      </w:r>
      <w:r w:rsidR="008801F8">
        <w:rPr>
          <w:rFonts w:ascii="Calibri" w:eastAsia="Calibri" w:hAnsi="Calibri" w:cs="Calibri"/>
          <w:color w:val="auto"/>
          <w:sz w:val="22"/>
        </w:rPr>
        <w:br/>
      </w:r>
      <w:r w:rsidRPr="008801F8">
        <w:rPr>
          <w:rFonts w:ascii="Calibri" w:eastAsia="Calibri" w:hAnsi="Calibri" w:cs="Calibri"/>
          <w:b/>
          <w:color w:val="auto"/>
          <w:sz w:val="22"/>
        </w:rPr>
        <w:tab/>
      </w:r>
      <w:r w:rsidRPr="008801F8">
        <w:rPr>
          <w:rFonts w:ascii="Calibri" w:eastAsia="Calibri" w:hAnsi="Calibri" w:cs="Calibri"/>
          <w:color w:val="auto"/>
          <w:sz w:val="22"/>
        </w:rPr>
        <w:t xml:space="preserve">(za </w:t>
      </w:r>
      <w:r w:rsidRPr="008801F8">
        <w:rPr>
          <w:rFonts w:ascii="Calibri" w:eastAsia="Calibri" w:hAnsi="Calibri" w:cs="Calibri"/>
          <w:b/>
          <w:i/>
          <w:color w:val="auto"/>
          <w:sz w:val="22"/>
        </w:rPr>
        <w:t>Zhotovitele</w:t>
      </w:r>
      <w:r w:rsidRPr="008801F8">
        <w:rPr>
          <w:rFonts w:ascii="Calibri" w:eastAsia="Calibri" w:hAnsi="Calibri" w:cs="Calibri"/>
          <w:color w:val="auto"/>
          <w:sz w:val="22"/>
        </w:rPr>
        <w:t>)</w:t>
      </w:r>
      <w:r w:rsidRPr="008801F8">
        <w:rPr>
          <w:rFonts w:ascii="Calibri" w:eastAsia="Calibri" w:hAnsi="Calibri" w:cs="Calibri"/>
          <w:b/>
          <w:color w:val="auto"/>
          <w:sz w:val="22"/>
        </w:rPr>
        <w:tab/>
      </w:r>
      <w:r w:rsidRPr="008801F8">
        <w:rPr>
          <w:rFonts w:ascii="Calibri" w:eastAsia="Calibri" w:hAnsi="Calibri" w:cs="Calibri"/>
          <w:color w:val="auto"/>
          <w:sz w:val="22"/>
        </w:rPr>
        <w:t xml:space="preserve">(za </w:t>
      </w:r>
      <w:r w:rsidRPr="008801F8">
        <w:rPr>
          <w:rFonts w:ascii="Calibri" w:eastAsia="Calibri" w:hAnsi="Calibri" w:cs="Calibri"/>
          <w:b/>
          <w:i/>
          <w:color w:val="auto"/>
          <w:sz w:val="22"/>
        </w:rPr>
        <w:t>Objednatele</w:t>
      </w:r>
      <w:r w:rsidRPr="008801F8">
        <w:rPr>
          <w:rFonts w:ascii="Calibri" w:eastAsia="Calibri" w:hAnsi="Calibri" w:cs="Calibri"/>
          <w:color w:val="auto"/>
          <w:sz w:val="22"/>
        </w:rPr>
        <w:t>)</w:t>
      </w:r>
    </w:p>
    <w:sectPr w:rsidR="00877747" w:rsidRPr="008801F8" w:rsidSect="007C717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991" w:bottom="1560" w:left="993" w:header="708" w:footer="8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9D6" w:rsidRDefault="000D59D6" w:rsidP="00C97986">
      <w:pPr>
        <w:spacing w:after="0" w:line="240" w:lineRule="auto"/>
      </w:pPr>
      <w:r>
        <w:separator/>
      </w:r>
    </w:p>
  </w:endnote>
  <w:endnote w:type="continuationSeparator" w:id="0">
    <w:p w:rsidR="000D59D6" w:rsidRDefault="000D59D6" w:rsidP="00C9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7461911"/>
      <w:docPartObj>
        <w:docPartGallery w:val="Page Numbers (Bottom of Page)"/>
        <w:docPartUnique/>
      </w:docPartObj>
    </w:sdtPr>
    <w:sdtEndPr/>
    <w:sdtContent>
      <w:p w:rsidR="004C0DB8" w:rsidRDefault="007C717B" w:rsidP="007C717B">
        <w:pPr>
          <w:pStyle w:val="Zpat"/>
        </w:pPr>
        <w:r>
          <w:t xml:space="preserve"> </w:t>
        </w:r>
        <w:r>
          <w:tab/>
        </w:r>
        <w:r w:rsidR="00CB1E62">
          <w:fldChar w:fldCharType="begin"/>
        </w:r>
        <w:r w:rsidR="004C0DB8">
          <w:instrText xml:space="preserve"> PAGE   \* MERGEFORMAT </w:instrText>
        </w:r>
        <w:r w:rsidR="00CB1E62">
          <w:fldChar w:fldCharType="separate"/>
        </w:r>
        <w:r w:rsidR="006341B9">
          <w:rPr>
            <w:noProof/>
          </w:rPr>
          <w:t>7</w:t>
        </w:r>
        <w:r w:rsidR="00CB1E62">
          <w:rPr>
            <w:noProof/>
          </w:rPr>
          <w:fldChar w:fldCharType="end"/>
        </w:r>
        <w:r w:rsidR="00D211AF">
          <w:rPr>
            <w:noProof/>
          </w:rPr>
          <w:t xml:space="preserve"> z </w:t>
        </w:r>
        <w:r w:rsidR="0094660A">
          <w:rPr>
            <w:noProof/>
          </w:rPr>
          <w:t>7</w:t>
        </w:r>
      </w:p>
      <w:p w:rsidR="00E00B10" w:rsidRDefault="006341B9" w:rsidP="007C717B">
        <w:pPr>
          <w:pStyle w:val="Zpa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9D6" w:rsidRDefault="000D59D6" w:rsidP="00C97986">
      <w:pPr>
        <w:spacing w:after="0" w:line="240" w:lineRule="auto"/>
      </w:pPr>
      <w:r>
        <w:separator/>
      </w:r>
    </w:p>
  </w:footnote>
  <w:footnote w:type="continuationSeparator" w:id="0">
    <w:p w:rsidR="000D59D6" w:rsidRDefault="000D59D6" w:rsidP="00C97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17A" w:rsidRDefault="006341B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6054" o:spid="_x0000_s2092" type="#_x0000_t75" style="position:absolute;margin-left:0;margin-top:0;width:595.15pt;height:841.85pt;z-index:-251652096;mso-position-horizontal:center;mso-position-horizontal-relative:margin;mso-position-vertical:center;mso-position-vertical-relative:margin" o:allowincell="f">
          <v:imagedata r:id="rId1" o:title="kru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354" w:rsidRDefault="007F3354">
    <w:pPr>
      <w:pStyle w:val="Zhlav"/>
    </w:pPr>
  </w:p>
  <w:tbl>
    <w:tblPr>
      <w:tblW w:w="1021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F3354" w:rsidTr="007F3354">
      <w:trPr>
        <w:trHeight w:val="1051"/>
      </w:trPr>
      <w:tc>
        <w:tcPr>
          <w:tcW w:w="5145" w:type="dxa"/>
          <w:vAlign w:val="center"/>
        </w:tcPr>
        <w:p w:rsidR="007F3354" w:rsidRPr="001211C6" w:rsidRDefault="007F3354" w:rsidP="007F3354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Obchodní podmínky – smlouva o dílo</w:t>
          </w:r>
        </w:p>
      </w:tc>
      <w:tc>
        <w:tcPr>
          <w:tcW w:w="5065" w:type="dxa"/>
          <w:vAlign w:val="center"/>
        </w:tcPr>
        <w:p w:rsidR="007F3354" w:rsidRDefault="007F3354" w:rsidP="007F3354">
          <w:pPr>
            <w:pStyle w:val="Zhlav"/>
            <w:jc w:val="center"/>
          </w:pPr>
          <w:bookmarkStart w:id="6" w:name="OLE_LINK15"/>
          <w:bookmarkStart w:id="7" w:name="OLE_LINK16"/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2" name="Obráze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6"/>
          <w:bookmarkEnd w:id="7"/>
        </w:p>
      </w:tc>
    </w:tr>
  </w:tbl>
  <w:p w:rsidR="00C97986" w:rsidRDefault="00C9798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17A" w:rsidRDefault="006341B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6053" o:spid="_x0000_s2091" type="#_x0000_t75" style="position:absolute;margin-left:0;margin-top:0;width:595.15pt;height:841.85pt;z-index:-251653120;mso-position-horizontal:center;mso-position-horizontal-relative:margin;mso-position-vertical:center;mso-position-vertical-relative:margin" o:allowincell="f">
          <v:imagedata r:id="rId1" o:title="kru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9.8pt" o:bullet="t">
        <v:imagedata r:id="rId1" o:title="li"/>
      </v:shape>
    </w:pict>
  </w:numPicBullet>
  <w:abstractNum w:abstractNumId="0" w15:restartNumberingAfterBreak="0">
    <w:nsid w:val="0B1B3E8B"/>
    <w:multiLevelType w:val="hybridMultilevel"/>
    <w:tmpl w:val="59769EE4"/>
    <w:lvl w:ilvl="0" w:tplc="04050013">
      <w:start w:val="1"/>
      <w:numFmt w:val="upperRoman"/>
      <w:lvlText w:val="%1."/>
      <w:lvlJc w:val="righ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0A2186"/>
    <w:multiLevelType w:val="singleLevel"/>
    <w:tmpl w:val="A980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29FE31AF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3993709C"/>
    <w:multiLevelType w:val="hybridMultilevel"/>
    <w:tmpl w:val="22F6ABE0"/>
    <w:lvl w:ilvl="0" w:tplc="47722D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CBA65A5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4B647BB8"/>
    <w:multiLevelType w:val="hybridMultilevel"/>
    <w:tmpl w:val="8D045E8E"/>
    <w:lvl w:ilvl="0" w:tplc="D966CAB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FDCABA4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CC32D35"/>
    <w:multiLevelType w:val="hybridMultilevel"/>
    <w:tmpl w:val="5B987250"/>
    <w:lvl w:ilvl="0" w:tplc="8CA2AD6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C478BFD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CFE6D1B"/>
    <w:multiLevelType w:val="hybridMultilevel"/>
    <w:tmpl w:val="1F0EDD40"/>
    <w:lvl w:ilvl="0" w:tplc="8A9E3FC2">
      <w:start w:val="1"/>
      <w:numFmt w:val="decimal"/>
      <w:pStyle w:val="Odstavecseseznamem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6905C5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4F041187"/>
    <w:multiLevelType w:val="hybridMultilevel"/>
    <w:tmpl w:val="D5C44F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B1128B"/>
    <w:multiLevelType w:val="hybridMultilevel"/>
    <w:tmpl w:val="82987E0C"/>
    <w:lvl w:ilvl="0" w:tplc="10E6947E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9ED0F96"/>
    <w:multiLevelType w:val="hybridMultilevel"/>
    <w:tmpl w:val="C8DC17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A4974"/>
    <w:multiLevelType w:val="hybridMultilevel"/>
    <w:tmpl w:val="79EE2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34F25"/>
    <w:multiLevelType w:val="hybridMultilevel"/>
    <w:tmpl w:val="E1980F34"/>
    <w:lvl w:ilvl="0" w:tplc="D82C9C1A">
      <w:start w:val="1"/>
      <w:numFmt w:val="bullet"/>
      <w:lvlText w:val=""/>
      <w:lvlPicBulletId w:val="0"/>
      <w:lvlJc w:val="left"/>
      <w:pPr>
        <w:ind w:left="131" w:hanging="360"/>
      </w:pPr>
      <w:rPr>
        <w:rFonts w:ascii="Symbol" w:hAnsi="Symbol" w:hint="default"/>
        <w:color w:val="auto"/>
      </w:rPr>
    </w:lvl>
    <w:lvl w:ilvl="1" w:tplc="BC1AD4C4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</w:abstractNum>
  <w:abstractNum w:abstractNumId="14" w15:restartNumberingAfterBreak="0">
    <w:nsid w:val="7C9A7909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7E555D82"/>
    <w:multiLevelType w:val="hybridMultilevel"/>
    <w:tmpl w:val="D5C44FF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EC9465E"/>
    <w:multiLevelType w:val="hybridMultilevel"/>
    <w:tmpl w:val="11008550"/>
    <w:lvl w:ilvl="0" w:tplc="A1FCC3A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440874F6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6"/>
  </w:num>
  <w:num w:numId="4">
    <w:abstractNumId w:val="13"/>
  </w:num>
  <w:num w:numId="5">
    <w:abstractNumId w:val="6"/>
  </w:num>
  <w:num w:numId="6">
    <w:abstractNumId w:val="10"/>
  </w:num>
  <w:num w:numId="7">
    <w:abstractNumId w:val="11"/>
  </w:num>
  <w:num w:numId="8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"/>
  </w:num>
  <w:num w:numId="11">
    <w:abstractNumId w:val="8"/>
  </w:num>
  <w:num w:numId="12">
    <w:abstractNumId w:val="3"/>
  </w:num>
  <w:num w:numId="13">
    <w:abstractNumId w:val="1"/>
  </w:num>
  <w:num w:numId="14">
    <w:abstractNumId w:val="9"/>
  </w:num>
  <w:num w:numId="15">
    <w:abstractNumId w:val="15"/>
  </w:num>
  <w:num w:numId="16">
    <w:abstractNumId w:val="7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446"/>
    <w:rsid w:val="00004E06"/>
    <w:rsid w:val="00006149"/>
    <w:rsid w:val="00012DAA"/>
    <w:rsid w:val="00023EC0"/>
    <w:rsid w:val="00025A42"/>
    <w:rsid w:val="000276C7"/>
    <w:rsid w:val="000347AD"/>
    <w:rsid w:val="00035095"/>
    <w:rsid w:val="00035BF2"/>
    <w:rsid w:val="0004148C"/>
    <w:rsid w:val="00041F41"/>
    <w:rsid w:val="00046F37"/>
    <w:rsid w:val="000526E5"/>
    <w:rsid w:val="00054EA7"/>
    <w:rsid w:val="00065A64"/>
    <w:rsid w:val="00072468"/>
    <w:rsid w:val="0007732B"/>
    <w:rsid w:val="00077C15"/>
    <w:rsid w:val="00077EBF"/>
    <w:rsid w:val="00086338"/>
    <w:rsid w:val="00091A2C"/>
    <w:rsid w:val="000951B6"/>
    <w:rsid w:val="000A372A"/>
    <w:rsid w:val="000B144C"/>
    <w:rsid w:val="000D59D6"/>
    <w:rsid w:val="000E06BF"/>
    <w:rsid w:val="000E0A76"/>
    <w:rsid w:val="000E778E"/>
    <w:rsid w:val="0010073E"/>
    <w:rsid w:val="00102777"/>
    <w:rsid w:val="00105E68"/>
    <w:rsid w:val="00106385"/>
    <w:rsid w:val="001064BA"/>
    <w:rsid w:val="00106E9E"/>
    <w:rsid w:val="00110EDF"/>
    <w:rsid w:val="00111FB1"/>
    <w:rsid w:val="00120A80"/>
    <w:rsid w:val="0012336F"/>
    <w:rsid w:val="00125D09"/>
    <w:rsid w:val="00132797"/>
    <w:rsid w:val="00132D26"/>
    <w:rsid w:val="00152A02"/>
    <w:rsid w:val="001570D2"/>
    <w:rsid w:val="0016169B"/>
    <w:rsid w:val="001623C4"/>
    <w:rsid w:val="00163C54"/>
    <w:rsid w:val="00164AC9"/>
    <w:rsid w:val="0017712E"/>
    <w:rsid w:val="00182357"/>
    <w:rsid w:val="00182889"/>
    <w:rsid w:val="001A01B5"/>
    <w:rsid w:val="001A5A9C"/>
    <w:rsid w:val="001A6095"/>
    <w:rsid w:val="001B3497"/>
    <w:rsid w:val="001C567D"/>
    <w:rsid w:val="001C7342"/>
    <w:rsid w:val="001E5215"/>
    <w:rsid w:val="001F2E61"/>
    <w:rsid w:val="00205C49"/>
    <w:rsid w:val="0021582B"/>
    <w:rsid w:val="00222092"/>
    <w:rsid w:val="00227878"/>
    <w:rsid w:val="00241F95"/>
    <w:rsid w:val="0024256D"/>
    <w:rsid w:val="00243A01"/>
    <w:rsid w:val="00244C90"/>
    <w:rsid w:val="00247720"/>
    <w:rsid w:val="002570CD"/>
    <w:rsid w:val="00262738"/>
    <w:rsid w:val="00273F80"/>
    <w:rsid w:val="002741E3"/>
    <w:rsid w:val="00274C57"/>
    <w:rsid w:val="00293CBA"/>
    <w:rsid w:val="002B13B6"/>
    <w:rsid w:val="002B2C91"/>
    <w:rsid w:val="002B3137"/>
    <w:rsid w:val="002B3E52"/>
    <w:rsid w:val="002B4583"/>
    <w:rsid w:val="002D588F"/>
    <w:rsid w:val="002E0E8E"/>
    <w:rsid w:val="002E6323"/>
    <w:rsid w:val="002F086C"/>
    <w:rsid w:val="002F372F"/>
    <w:rsid w:val="002F73B8"/>
    <w:rsid w:val="00303785"/>
    <w:rsid w:val="00310ECD"/>
    <w:rsid w:val="00311EE1"/>
    <w:rsid w:val="00315FAF"/>
    <w:rsid w:val="00317EE9"/>
    <w:rsid w:val="003216AB"/>
    <w:rsid w:val="003216EE"/>
    <w:rsid w:val="0032461C"/>
    <w:rsid w:val="00326854"/>
    <w:rsid w:val="00330046"/>
    <w:rsid w:val="0034289F"/>
    <w:rsid w:val="00342D61"/>
    <w:rsid w:val="003439F8"/>
    <w:rsid w:val="00343CD0"/>
    <w:rsid w:val="00344D77"/>
    <w:rsid w:val="00347222"/>
    <w:rsid w:val="003506FF"/>
    <w:rsid w:val="00357396"/>
    <w:rsid w:val="00365F83"/>
    <w:rsid w:val="0037385C"/>
    <w:rsid w:val="003754DF"/>
    <w:rsid w:val="003778F2"/>
    <w:rsid w:val="00386C30"/>
    <w:rsid w:val="00396AEA"/>
    <w:rsid w:val="003A217D"/>
    <w:rsid w:val="003A39AD"/>
    <w:rsid w:val="003B383E"/>
    <w:rsid w:val="003B782D"/>
    <w:rsid w:val="003C1B8C"/>
    <w:rsid w:val="003C6107"/>
    <w:rsid w:val="003C72ED"/>
    <w:rsid w:val="003E556F"/>
    <w:rsid w:val="003E6667"/>
    <w:rsid w:val="003F5FFE"/>
    <w:rsid w:val="00400CC1"/>
    <w:rsid w:val="00416D1E"/>
    <w:rsid w:val="0041742D"/>
    <w:rsid w:val="0042041A"/>
    <w:rsid w:val="00421A15"/>
    <w:rsid w:val="004236A9"/>
    <w:rsid w:val="00424EF0"/>
    <w:rsid w:val="00426E8C"/>
    <w:rsid w:val="00430D39"/>
    <w:rsid w:val="004326FF"/>
    <w:rsid w:val="00435707"/>
    <w:rsid w:val="00437AC3"/>
    <w:rsid w:val="004413F1"/>
    <w:rsid w:val="0044287E"/>
    <w:rsid w:val="00443EB8"/>
    <w:rsid w:val="00444E22"/>
    <w:rsid w:val="004613B6"/>
    <w:rsid w:val="00465E5A"/>
    <w:rsid w:val="004677B2"/>
    <w:rsid w:val="00471310"/>
    <w:rsid w:val="0047137E"/>
    <w:rsid w:val="00474D3E"/>
    <w:rsid w:val="004761C4"/>
    <w:rsid w:val="004774CD"/>
    <w:rsid w:val="00485F96"/>
    <w:rsid w:val="00486031"/>
    <w:rsid w:val="00487E77"/>
    <w:rsid w:val="004A3516"/>
    <w:rsid w:val="004A516F"/>
    <w:rsid w:val="004C0DB8"/>
    <w:rsid w:val="004C7C7D"/>
    <w:rsid w:val="004D12EB"/>
    <w:rsid w:val="004F1991"/>
    <w:rsid w:val="004F3BDC"/>
    <w:rsid w:val="00510BCB"/>
    <w:rsid w:val="005117F1"/>
    <w:rsid w:val="00513903"/>
    <w:rsid w:val="00514DE7"/>
    <w:rsid w:val="00515B1E"/>
    <w:rsid w:val="00517CA0"/>
    <w:rsid w:val="005221B1"/>
    <w:rsid w:val="005242A4"/>
    <w:rsid w:val="005328D5"/>
    <w:rsid w:val="00534A1F"/>
    <w:rsid w:val="00535FFD"/>
    <w:rsid w:val="00540BEB"/>
    <w:rsid w:val="00547DA0"/>
    <w:rsid w:val="005648A3"/>
    <w:rsid w:val="0057136F"/>
    <w:rsid w:val="005730D6"/>
    <w:rsid w:val="00574CB1"/>
    <w:rsid w:val="0058699B"/>
    <w:rsid w:val="00592C57"/>
    <w:rsid w:val="005A086F"/>
    <w:rsid w:val="005A5980"/>
    <w:rsid w:val="005B0A1E"/>
    <w:rsid w:val="005B122C"/>
    <w:rsid w:val="005D0D7E"/>
    <w:rsid w:val="005D6F12"/>
    <w:rsid w:val="005D75CE"/>
    <w:rsid w:val="005D7B29"/>
    <w:rsid w:val="005E6596"/>
    <w:rsid w:val="005F16BC"/>
    <w:rsid w:val="005F40CA"/>
    <w:rsid w:val="005F6F5E"/>
    <w:rsid w:val="00600842"/>
    <w:rsid w:val="006066E8"/>
    <w:rsid w:val="00614131"/>
    <w:rsid w:val="006174B4"/>
    <w:rsid w:val="00623454"/>
    <w:rsid w:val="006235B1"/>
    <w:rsid w:val="00632DC4"/>
    <w:rsid w:val="006341B9"/>
    <w:rsid w:val="00635996"/>
    <w:rsid w:val="006366B7"/>
    <w:rsid w:val="0064018E"/>
    <w:rsid w:val="00642520"/>
    <w:rsid w:val="00645E3C"/>
    <w:rsid w:val="00650C66"/>
    <w:rsid w:val="00655328"/>
    <w:rsid w:val="0065559D"/>
    <w:rsid w:val="0065565B"/>
    <w:rsid w:val="00660307"/>
    <w:rsid w:val="00670631"/>
    <w:rsid w:val="00670BC1"/>
    <w:rsid w:val="00673194"/>
    <w:rsid w:val="0067755B"/>
    <w:rsid w:val="00684E6D"/>
    <w:rsid w:val="00685153"/>
    <w:rsid w:val="00691930"/>
    <w:rsid w:val="006B0767"/>
    <w:rsid w:val="006C175B"/>
    <w:rsid w:val="006C1964"/>
    <w:rsid w:val="006C52B4"/>
    <w:rsid w:val="006C5CC6"/>
    <w:rsid w:val="006C7872"/>
    <w:rsid w:val="006C7D0D"/>
    <w:rsid w:val="006D3264"/>
    <w:rsid w:val="006D42D3"/>
    <w:rsid w:val="006D782C"/>
    <w:rsid w:val="006E1260"/>
    <w:rsid w:val="006E2054"/>
    <w:rsid w:val="006F1C9D"/>
    <w:rsid w:val="006F46FC"/>
    <w:rsid w:val="006F47B4"/>
    <w:rsid w:val="006F48C1"/>
    <w:rsid w:val="006F5E21"/>
    <w:rsid w:val="00715752"/>
    <w:rsid w:val="00721AEE"/>
    <w:rsid w:val="00722E1F"/>
    <w:rsid w:val="0072362E"/>
    <w:rsid w:val="007262E8"/>
    <w:rsid w:val="00726E85"/>
    <w:rsid w:val="0072740D"/>
    <w:rsid w:val="00731089"/>
    <w:rsid w:val="0073519D"/>
    <w:rsid w:val="007368F1"/>
    <w:rsid w:val="00740420"/>
    <w:rsid w:val="007448FC"/>
    <w:rsid w:val="0074594A"/>
    <w:rsid w:val="00746446"/>
    <w:rsid w:val="007538F2"/>
    <w:rsid w:val="00771FE9"/>
    <w:rsid w:val="00782D3D"/>
    <w:rsid w:val="007834D4"/>
    <w:rsid w:val="00785280"/>
    <w:rsid w:val="00785366"/>
    <w:rsid w:val="00790366"/>
    <w:rsid w:val="00794182"/>
    <w:rsid w:val="0079511B"/>
    <w:rsid w:val="0079606C"/>
    <w:rsid w:val="007A0F34"/>
    <w:rsid w:val="007A2334"/>
    <w:rsid w:val="007A7D86"/>
    <w:rsid w:val="007A7F4D"/>
    <w:rsid w:val="007B6855"/>
    <w:rsid w:val="007C0693"/>
    <w:rsid w:val="007C357C"/>
    <w:rsid w:val="007C3C97"/>
    <w:rsid w:val="007C4084"/>
    <w:rsid w:val="007C6988"/>
    <w:rsid w:val="007C717B"/>
    <w:rsid w:val="007D11F9"/>
    <w:rsid w:val="007D1757"/>
    <w:rsid w:val="007D57DB"/>
    <w:rsid w:val="007D5DC0"/>
    <w:rsid w:val="007D6985"/>
    <w:rsid w:val="007D7F7C"/>
    <w:rsid w:val="007E41E1"/>
    <w:rsid w:val="007F1B54"/>
    <w:rsid w:val="007F3354"/>
    <w:rsid w:val="00800B65"/>
    <w:rsid w:val="00800F8B"/>
    <w:rsid w:val="00802F82"/>
    <w:rsid w:val="00803C92"/>
    <w:rsid w:val="0081415F"/>
    <w:rsid w:val="008179A5"/>
    <w:rsid w:val="00836BCC"/>
    <w:rsid w:val="00840D3D"/>
    <w:rsid w:val="008447B2"/>
    <w:rsid w:val="008449BB"/>
    <w:rsid w:val="0084652B"/>
    <w:rsid w:val="0086139A"/>
    <w:rsid w:val="0086194D"/>
    <w:rsid w:val="00862A69"/>
    <w:rsid w:val="00862AA0"/>
    <w:rsid w:val="00866B84"/>
    <w:rsid w:val="00867E8F"/>
    <w:rsid w:val="00877747"/>
    <w:rsid w:val="008801F8"/>
    <w:rsid w:val="008814D5"/>
    <w:rsid w:val="008833BE"/>
    <w:rsid w:val="008854F0"/>
    <w:rsid w:val="00887BE6"/>
    <w:rsid w:val="00891550"/>
    <w:rsid w:val="00897103"/>
    <w:rsid w:val="008A0C21"/>
    <w:rsid w:val="008A479A"/>
    <w:rsid w:val="008A63CF"/>
    <w:rsid w:val="008B2F98"/>
    <w:rsid w:val="008B6159"/>
    <w:rsid w:val="008B6B0C"/>
    <w:rsid w:val="008B6D5A"/>
    <w:rsid w:val="008C4135"/>
    <w:rsid w:val="008D2732"/>
    <w:rsid w:val="008D6A4D"/>
    <w:rsid w:val="008E0EBF"/>
    <w:rsid w:val="008E1AAB"/>
    <w:rsid w:val="008E1F35"/>
    <w:rsid w:val="008E2F96"/>
    <w:rsid w:val="008E7090"/>
    <w:rsid w:val="008F232B"/>
    <w:rsid w:val="008F6FB8"/>
    <w:rsid w:val="00904A9C"/>
    <w:rsid w:val="00906E37"/>
    <w:rsid w:val="0091231D"/>
    <w:rsid w:val="00934F3D"/>
    <w:rsid w:val="00935FB8"/>
    <w:rsid w:val="00937705"/>
    <w:rsid w:val="00941030"/>
    <w:rsid w:val="00943250"/>
    <w:rsid w:val="0094660A"/>
    <w:rsid w:val="00964C0E"/>
    <w:rsid w:val="00967AA3"/>
    <w:rsid w:val="00975ADD"/>
    <w:rsid w:val="00976621"/>
    <w:rsid w:val="009776D7"/>
    <w:rsid w:val="009811E8"/>
    <w:rsid w:val="00984F28"/>
    <w:rsid w:val="00991A1A"/>
    <w:rsid w:val="00993233"/>
    <w:rsid w:val="0099396F"/>
    <w:rsid w:val="009B0D7D"/>
    <w:rsid w:val="009B34F6"/>
    <w:rsid w:val="009C0447"/>
    <w:rsid w:val="009C2F87"/>
    <w:rsid w:val="009D0B9D"/>
    <w:rsid w:val="009D1218"/>
    <w:rsid w:val="009D160D"/>
    <w:rsid w:val="009D3252"/>
    <w:rsid w:val="009D3E9E"/>
    <w:rsid w:val="009D4621"/>
    <w:rsid w:val="009E0A50"/>
    <w:rsid w:val="009F4611"/>
    <w:rsid w:val="00A07B42"/>
    <w:rsid w:val="00A11807"/>
    <w:rsid w:val="00A12768"/>
    <w:rsid w:val="00A15D9B"/>
    <w:rsid w:val="00A16467"/>
    <w:rsid w:val="00A2467A"/>
    <w:rsid w:val="00A2795F"/>
    <w:rsid w:val="00A30DA0"/>
    <w:rsid w:val="00A3503B"/>
    <w:rsid w:val="00A428D4"/>
    <w:rsid w:val="00A44524"/>
    <w:rsid w:val="00A446F6"/>
    <w:rsid w:val="00A45542"/>
    <w:rsid w:val="00A45F1B"/>
    <w:rsid w:val="00A47F22"/>
    <w:rsid w:val="00A54596"/>
    <w:rsid w:val="00A56007"/>
    <w:rsid w:val="00A579B9"/>
    <w:rsid w:val="00A57A34"/>
    <w:rsid w:val="00A66E80"/>
    <w:rsid w:val="00A76BF2"/>
    <w:rsid w:val="00A80D60"/>
    <w:rsid w:val="00A84566"/>
    <w:rsid w:val="00A90B54"/>
    <w:rsid w:val="00A9767C"/>
    <w:rsid w:val="00AA4E1F"/>
    <w:rsid w:val="00AA79EF"/>
    <w:rsid w:val="00AB00C5"/>
    <w:rsid w:val="00AD31DC"/>
    <w:rsid w:val="00AD418F"/>
    <w:rsid w:val="00AE1E1E"/>
    <w:rsid w:val="00AE3043"/>
    <w:rsid w:val="00AE47CC"/>
    <w:rsid w:val="00AF167B"/>
    <w:rsid w:val="00B01B17"/>
    <w:rsid w:val="00B06A66"/>
    <w:rsid w:val="00B06A94"/>
    <w:rsid w:val="00B144D7"/>
    <w:rsid w:val="00B1553B"/>
    <w:rsid w:val="00B222F5"/>
    <w:rsid w:val="00B2248C"/>
    <w:rsid w:val="00B27196"/>
    <w:rsid w:val="00B305A7"/>
    <w:rsid w:val="00B32556"/>
    <w:rsid w:val="00B34814"/>
    <w:rsid w:val="00B349A5"/>
    <w:rsid w:val="00B457B6"/>
    <w:rsid w:val="00B5699D"/>
    <w:rsid w:val="00B67235"/>
    <w:rsid w:val="00B7048E"/>
    <w:rsid w:val="00B705BB"/>
    <w:rsid w:val="00B70DFA"/>
    <w:rsid w:val="00B779AB"/>
    <w:rsid w:val="00B82055"/>
    <w:rsid w:val="00B863D8"/>
    <w:rsid w:val="00B86404"/>
    <w:rsid w:val="00B92865"/>
    <w:rsid w:val="00B961B9"/>
    <w:rsid w:val="00B977BD"/>
    <w:rsid w:val="00BA167E"/>
    <w:rsid w:val="00BB55CE"/>
    <w:rsid w:val="00BC3012"/>
    <w:rsid w:val="00BC608D"/>
    <w:rsid w:val="00BD41C5"/>
    <w:rsid w:val="00BD52C5"/>
    <w:rsid w:val="00BE16C6"/>
    <w:rsid w:val="00BE3948"/>
    <w:rsid w:val="00BF547A"/>
    <w:rsid w:val="00BF6D1B"/>
    <w:rsid w:val="00C0111C"/>
    <w:rsid w:val="00C0588C"/>
    <w:rsid w:val="00C210C5"/>
    <w:rsid w:val="00C3719F"/>
    <w:rsid w:val="00C37CFC"/>
    <w:rsid w:val="00C43A8C"/>
    <w:rsid w:val="00C45DDE"/>
    <w:rsid w:val="00C52561"/>
    <w:rsid w:val="00C52F77"/>
    <w:rsid w:val="00C70F5C"/>
    <w:rsid w:val="00C719DD"/>
    <w:rsid w:val="00C753F8"/>
    <w:rsid w:val="00C772F3"/>
    <w:rsid w:val="00C77380"/>
    <w:rsid w:val="00C8136B"/>
    <w:rsid w:val="00C84481"/>
    <w:rsid w:val="00C857A6"/>
    <w:rsid w:val="00C95A42"/>
    <w:rsid w:val="00C97986"/>
    <w:rsid w:val="00C97E62"/>
    <w:rsid w:val="00CA2371"/>
    <w:rsid w:val="00CA3882"/>
    <w:rsid w:val="00CA64FF"/>
    <w:rsid w:val="00CB19DF"/>
    <w:rsid w:val="00CB1E62"/>
    <w:rsid w:val="00CB498C"/>
    <w:rsid w:val="00CC1E68"/>
    <w:rsid w:val="00CC63D6"/>
    <w:rsid w:val="00CD6401"/>
    <w:rsid w:val="00CE0948"/>
    <w:rsid w:val="00CF2FC3"/>
    <w:rsid w:val="00D00BEC"/>
    <w:rsid w:val="00D11A9F"/>
    <w:rsid w:val="00D11C34"/>
    <w:rsid w:val="00D1217A"/>
    <w:rsid w:val="00D1251E"/>
    <w:rsid w:val="00D168EC"/>
    <w:rsid w:val="00D20123"/>
    <w:rsid w:val="00D21179"/>
    <w:rsid w:val="00D211AF"/>
    <w:rsid w:val="00D44E0E"/>
    <w:rsid w:val="00D462D9"/>
    <w:rsid w:val="00D606A9"/>
    <w:rsid w:val="00D67CE8"/>
    <w:rsid w:val="00D7026E"/>
    <w:rsid w:val="00D72B23"/>
    <w:rsid w:val="00D72B96"/>
    <w:rsid w:val="00D72F91"/>
    <w:rsid w:val="00D84020"/>
    <w:rsid w:val="00D843DC"/>
    <w:rsid w:val="00DA1AD7"/>
    <w:rsid w:val="00DB58CE"/>
    <w:rsid w:val="00DC675E"/>
    <w:rsid w:val="00DD747A"/>
    <w:rsid w:val="00E00B10"/>
    <w:rsid w:val="00E04AF7"/>
    <w:rsid w:val="00E112EB"/>
    <w:rsid w:val="00E12BA6"/>
    <w:rsid w:val="00E2696C"/>
    <w:rsid w:val="00E26A11"/>
    <w:rsid w:val="00E26C82"/>
    <w:rsid w:val="00E32F4D"/>
    <w:rsid w:val="00E3587F"/>
    <w:rsid w:val="00E3713A"/>
    <w:rsid w:val="00E372F7"/>
    <w:rsid w:val="00E37434"/>
    <w:rsid w:val="00E42796"/>
    <w:rsid w:val="00E507C9"/>
    <w:rsid w:val="00E56F4F"/>
    <w:rsid w:val="00E57073"/>
    <w:rsid w:val="00E71D3E"/>
    <w:rsid w:val="00E746B9"/>
    <w:rsid w:val="00E76A43"/>
    <w:rsid w:val="00E77B9F"/>
    <w:rsid w:val="00E80CC9"/>
    <w:rsid w:val="00E81E28"/>
    <w:rsid w:val="00E82BB3"/>
    <w:rsid w:val="00E835C4"/>
    <w:rsid w:val="00E8599B"/>
    <w:rsid w:val="00E9569A"/>
    <w:rsid w:val="00EA520F"/>
    <w:rsid w:val="00EA54E1"/>
    <w:rsid w:val="00EB29D2"/>
    <w:rsid w:val="00EB32C5"/>
    <w:rsid w:val="00EC60BE"/>
    <w:rsid w:val="00ED045C"/>
    <w:rsid w:val="00ED0BA0"/>
    <w:rsid w:val="00ED26E9"/>
    <w:rsid w:val="00ED6C80"/>
    <w:rsid w:val="00EE0417"/>
    <w:rsid w:val="00EE0EE5"/>
    <w:rsid w:val="00EF6104"/>
    <w:rsid w:val="00F00050"/>
    <w:rsid w:val="00F002FB"/>
    <w:rsid w:val="00F0060D"/>
    <w:rsid w:val="00F016C6"/>
    <w:rsid w:val="00F053E1"/>
    <w:rsid w:val="00F14F32"/>
    <w:rsid w:val="00F16228"/>
    <w:rsid w:val="00F17B36"/>
    <w:rsid w:val="00F25398"/>
    <w:rsid w:val="00F257E6"/>
    <w:rsid w:val="00F32C18"/>
    <w:rsid w:val="00F46609"/>
    <w:rsid w:val="00F562DE"/>
    <w:rsid w:val="00F5651E"/>
    <w:rsid w:val="00F57C60"/>
    <w:rsid w:val="00F6065C"/>
    <w:rsid w:val="00F61D89"/>
    <w:rsid w:val="00F61D8A"/>
    <w:rsid w:val="00F65827"/>
    <w:rsid w:val="00F667A4"/>
    <w:rsid w:val="00F67C2E"/>
    <w:rsid w:val="00F71A41"/>
    <w:rsid w:val="00F72118"/>
    <w:rsid w:val="00F75772"/>
    <w:rsid w:val="00F84E60"/>
    <w:rsid w:val="00F8658A"/>
    <w:rsid w:val="00F9203A"/>
    <w:rsid w:val="00F97056"/>
    <w:rsid w:val="00FA50E9"/>
    <w:rsid w:val="00FA771C"/>
    <w:rsid w:val="00FC58AF"/>
    <w:rsid w:val="00FD01B9"/>
    <w:rsid w:val="00FD046C"/>
    <w:rsid w:val="00FD0A85"/>
    <w:rsid w:val="00FD416B"/>
    <w:rsid w:val="00FE3834"/>
    <w:rsid w:val="00FE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3"/>
    <o:shapelayout v:ext="edit">
      <o:idmap v:ext="edit" data="1"/>
    </o:shapelayout>
  </w:shapeDefaults>
  <w:decimalSymbol w:val=","/>
  <w:listSeparator w:val=";"/>
  <w14:docId w14:val="0121B8BF"/>
  <w15:docId w15:val="{A46CC3D4-92C0-4491-8CD8-AA98E669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182889"/>
    <w:pPr>
      <w:spacing w:line="360" w:lineRule="auto"/>
    </w:pPr>
    <w:rPr>
      <w:rFonts w:ascii="Arial" w:hAnsi="Arial"/>
      <w:color w:val="404040" w:themeColor="text1" w:themeTint="BF"/>
      <w:sz w:val="18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3A217D"/>
    <w:pPr>
      <w:keepNext/>
      <w:keepLines/>
      <w:spacing w:before="480" w:after="0"/>
      <w:outlineLvl w:val="0"/>
    </w:pPr>
    <w:rPr>
      <w:rFonts w:ascii="Myriad Pro" w:eastAsiaTheme="majorEastAsia" w:hAnsi="Myriad Pro" w:cstheme="majorBidi"/>
      <w:bCs/>
      <w:color w:val="333333"/>
      <w:sz w:val="36"/>
      <w:szCs w:val="36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3A217D"/>
    <w:pPr>
      <w:keepNext/>
      <w:keepLines/>
      <w:spacing w:before="200" w:after="0"/>
      <w:outlineLvl w:val="1"/>
    </w:pPr>
    <w:rPr>
      <w:rFonts w:ascii="Myriad Pro" w:eastAsiaTheme="majorEastAsia" w:hAnsi="Myriad Pro" w:cstheme="majorBidi"/>
      <w:bCs/>
      <w:color w:val="333333"/>
      <w:sz w:val="28"/>
      <w:szCs w:val="26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5B0A1E"/>
    <w:pPr>
      <w:keepNext/>
      <w:keepLines/>
      <w:spacing w:before="200" w:after="0"/>
      <w:outlineLvl w:val="2"/>
    </w:pPr>
    <w:rPr>
      <w:rFonts w:ascii="Myriad Pro" w:eastAsiaTheme="majorEastAsia" w:hAnsi="Myriad Pro" w:cstheme="majorBidi"/>
      <w:bCs/>
      <w:color w:val="333333"/>
      <w:sz w:val="24"/>
    </w:rPr>
  </w:style>
  <w:style w:type="paragraph" w:styleId="Nadpis4">
    <w:name w:val="heading 4"/>
    <w:basedOn w:val="Normln"/>
    <w:next w:val="Normln"/>
    <w:link w:val="Nadpis4Char"/>
    <w:autoRedefine/>
    <w:uiPriority w:val="9"/>
    <w:semiHidden/>
    <w:unhideWhenUsed/>
    <w:qFormat/>
    <w:rsid w:val="00E9569A"/>
    <w:pPr>
      <w:keepNext/>
      <w:keepLines/>
      <w:spacing w:before="200" w:after="0"/>
      <w:outlineLvl w:val="3"/>
    </w:pPr>
    <w:rPr>
      <w:rFonts w:ascii="Myriad Pro" w:eastAsiaTheme="majorEastAsia" w:hAnsi="Myriad Pro" w:cstheme="majorBidi"/>
      <w:bCs/>
      <w:i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1"/>
    <w:semiHidden/>
    <w:unhideWhenUsed/>
    <w:rsid w:val="00C97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1">
    <w:name w:val="Záhlaví Char1"/>
    <w:basedOn w:val="Standardnpsmoodstavce"/>
    <w:link w:val="Zhlav"/>
    <w:uiPriority w:val="99"/>
    <w:semiHidden/>
    <w:rsid w:val="00C97986"/>
  </w:style>
  <w:style w:type="paragraph" w:styleId="Zpat">
    <w:name w:val="footer"/>
    <w:basedOn w:val="Normln"/>
    <w:link w:val="ZpatChar"/>
    <w:uiPriority w:val="99"/>
    <w:unhideWhenUsed/>
    <w:rsid w:val="00C97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7986"/>
  </w:style>
  <w:style w:type="paragraph" w:styleId="Textbubliny">
    <w:name w:val="Balloon Text"/>
    <w:basedOn w:val="Normln"/>
    <w:link w:val="TextbublinyChar"/>
    <w:uiPriority w:val="99"/>
    <w:semiHidden/>
    <w:unhideWhenUsed/>
    <w:rsid w:val="00C9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98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3A217D"/>
    <w:rPr>
      <w:rFonts w:ascii="Myriad Pro" w:eastAsiaTheme="majorEastAsia" w:hAnsi="Myriad Pro" w:cstheme="majorBidi"/>
      <w:bCs/>
      <w:color w:val="333333"/>
      <w:sz w:val="36"/>
      <w:szCs w:val="36"/>
    </w:rPr>
  </w:style>
  <w:style w:type="character" w:styleId="Hypertextovodkaz">
    <w:name w:val="Hyperlink"/>
    <w:basedOn w:val="Standardnpsmoodstavce"/>
    <w:uiPriority w:val="99"/>
    <w:unhideWhenUsed/>
    <w:rsid w:val="005B0A1E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3A217D"/>
    <w:rPr>
      <w:rFonts w:ascii="Myriad Pro" w:eastAsiaTheme="majorEastAsia" w:hAnsi="Myriad Pro" w:cstheme="majorBidi"/>
      <w:bCs/>
      <w:color w:val="333333"/>
      <w:sz w:val="28"/>
      <w:szCs w:val="26"/>
    </w:rPr>
  </w:style>
  <w:style w:type="paragraph" w:styleId="Odstavecseseznamem">
    <w:name w:val="List Paragraph"/>
    <w:basedOn w:val="Normln"/>
    <w:autoRedefine/>
    <w:uiPriority w:val="34"/>
    <w:qFormat/>
    <w:rsid w:val="00731089"/>
    <w:pPr>
      <w:numPr>
        <w:numId w:val="16"/>
      </w:numPr>
      <w:spacing w:line="276" w:lineRule="auto"/>
      <w:contextualSpacing/>
      <w:jc w:val="both"/>
    </w:pPr>
    <w:rPr>
      <w:rFonts w:asciiTheme="minorHAnsi" w:hAnsiTheme="minorHAnsi"/>
      <w:snapToGrid w:val="0"/>
      <w:sz w:val="22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5B0A1E"/>
    <w:rPr>
      <w:rFonts w:ascii="Myriad Pro" w:eastAsiaTheme="majorEastAsia" w:hAnsi="Myriad Pro" w:cstheme="majorBidi"/>
      <w:bCs/>
      <w:color w:val="333333"/>
      <w:sz w:val="24"/>
    </w:rPr>
  </w:style>
  <w:style w:type="table" w:styleId="Mkatabulky">
    <w:name w:val="Table Grid"/>
    <w:aliases w:val="Tabulka intercore"/>
    <w:basedOn w:val="Normlntabulka"/>
    <w:uiPriority w:val="59"/>
    <w:rsid w:val="0081415F"/>
    <w:pPr>
      <w:spacing w:after="0" w:line="240" w:lineRule="auto"/>
    </w:pPr>
    <w:rPr>
      <w:rFonts w:ascii="Arial" w:hAnsi="Arial"/>
      <w:sz w:val="18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70" w:type="dxa"/>
        <w:left w:w="113" w:type="dxa"/>
        <w:right w:w="113" w:type="dxa"/>
      </w:tblCellMar>
    </w:tblPr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D9D9D9" w:themeFill="background1" w:themeFillShade="D9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Svtlmkazvraznn5">
    <w:name w:val="Light Grid Accent 5"/>
    <w:basedOn w:val="Normlntabulka"/>
    <w:uiPriority w:val="62"/>
    <w:rsid w:val="00023EC0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</w:tblPr>
    <w:tblStylePr w:type="firstRow">
      <w:pPr>
        <w:spacing w:before="0" w:after="0" w:line="240" w:lineRule="auto"/>
        <w:jc w:val="left"/>
      </w:pPr>
      <w:rPr>
        <w:rFonts w:ascii="Arial" w:hAnsi="Arial" w:cstheme="majorBidi"/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9EC5"/>
        <w:vAlign w:val="center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EAF1" w:themeFill="accent5" w:themeFillTint="3F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dpis4Char">
    <w:name w:val="Nadpis 4 Char"/>
    <w:basedOn w:val="Standardnpsmoodstavce"/>
    <w:link w:val="Nadpis4"/>
    <w:uiPriority w:val="9"/>
    <w:semiHidden/>
    <w:rsid w:val="00E9569A"/>
    <w:rPr>
      <w:rFonts w:ascii="Myriad Pro" w:eastAsiaTheme="majorEastAsia" w:hAnsi="Myriad Pro" w:cstheme="majorBidi"/>
      <w:bCs/>
      <w:iCs/>
      <w:color w:val="333333"/>
      <w:sz w:val="18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E9569A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="Myriad Pro" w:eastAsiaTheme="majorEastAsia" w:hAnsi="Myriad Pro" w:cstheme="majorBidi"/>
      <w:b/>
      <w:color w:val="333333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9569A"/>
    <w:rPr>
      <w:rFonts w:ascii="Myriad Pro" w:eastAsiaTheme="majorEastAsia" w:hAnsi="Myriad Pro" w:cstheme="majorBidi"/>
      <w:b/>
      <w:color w:val="333333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autoRedefine/>
    <w:uiPriority w:val="11"/>
    <w:qFormat/>
    <w:rsid w:val="00E9569A"/>
    <w:pPr>
      <w:numPr>
        <w:ilvl w:val="1"/>
      </w:numPr>
    </w:pPr>
    <w:rPr>
      <w:rFonts w:ascii="Myriad Pro" w:eastAsiaTheme="majorEastAsia" w:hAnsi="Myriad Pro" w:cstheme="majorBidi"/>
      <w:i/>
      <w:iCs/>
      <w:color w:val="333333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E9569A"/>
    <w:rPr>
      <w:rFonts w:ascii="Myriad Pro" w:eastAsiaTheme="majorEastAsia" w:hAnsi="Myriad Pro" w:cstheme="majorBidi"/>
      <w:i/>
      <w:iCs/>
      <w:color w:val="333333"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E9569A"/>
    <w:rPr>
      <w:b/>
      <w:bCs/>
      <w:i/>
      <w:iCs/>
      <w:color w:val="009EC5"/>
    </w:rPr>
  </w:style>
  <w:style w:type="paragraph" w:styleId="Vrazncitt">
    <w:name w:val="Intense Quote"/>
    <w:basedOn w:val="Normln"/>
    <w:next w:val="Normln"/>
    <w:link w:val="VrazncittChar"/>
    <w:autoRedefine/>
    <w:uiPriority w:val="30"/>
    <w:qFormat/>
    <w:rsid w:val="00E9569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EC5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569A"/>
    <w:rPr>
      <w:rFonts w:ascii="Arial" w:hAnsi="Arial"/>
      <w:b/>
      <w:bCs/>
      <w:i/>
      <w:iCs/>
      <w:color w:val="009EC5"/>
      <w:sz w:val="18"/>
    </w:rPr>
  </w:style>
  <w:style w:type="character" w:styleId="Odkazjemn">
    <w:name w:val="Subtle Reference"/>
    <w:basedOn w:val="Standardnpsmoodstavce"/>
    <w:uiPriority w:val="31"/>
    <w:qFormat/>
    <w:rsid w:val="00800B65"/>
    <w:rPr>
      <w:color w:val="009EC5"/>
      <w:u w:val="single"/>
    </w:rPr>
  </w:style>
  <w:style w:type="character" w:styleId="Odkazintenzivn">
    <w:name w:val="Intense Reference"/>
    <w:basedOn w:val="Standardnpsmoodstavce"/>
    <w:uiPriority w:val="32"/>
    <w:qFormat/>
    <w:rsid w:val="00E9569A"/>
    <w:rPr>
      <w:b/>
      <w:bCs/>
      <w:smallCaps/>
      <w:color w:val="009EC5"/>
      <w:spacing w:val="5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FC58A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Kapitola">
    <w:name w:val="Kapitola"/>
    <w:basedOn w:val="Normln"/>
    <w:rsid w:val="00FC58AF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color w:val="auto"/>
      <w:sz w:val="28"/>
      <w:szCs w:val="20"/>
      <w:lang w:val="en-GB" w:eastAsia="cs-CZ"/>
    </w:rPr>
  </w:style>
  <w:style w:type="paragraph" w:styleId="Zkladntextodsazen3">
    <w:name w:val="Body Text Indent 3"/>
    <w:basedOn w:val="Normln"/>
    <w:link w:val="Zkladntextodsazen3Char"/>
    <w:semiHidden/>
    <w:rsid w:val="00FC58AF"/>
    <w:pPr>
      <w:spacing w:after="0" w:line="240" w:lineRule="auto"/>
      <w:ind w:left="993" w:hanging="284"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GB"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FC58AF"/>
    <w:rPr>
      <w:rFonts w:ascii="Times New Roman" w:eastAsia="Times New Roman" w:hAnsi="Times New Roman" w:cs="Times New Roman"/>
      <w:sz w:val="24"/>
      <w:szCs w:val="20"/>
      <w:lang w:val="en-GB" w:eastAsia="cs-CZ"/>
    </w:rPr>
  </w:style>
  <w:style w:type="character" w:customStyle="1" w:styleId="ZhlavChar">
    <w:name w:val="Záhlaví Char"/>
    <w:basedOn w:val="Standardnpsmoodstavce"/>
    <w:semiHidden/>
    <w:rsid w:val="007F33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ntercore\dokumenty\sablona-a4-kruh-line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80C98-BD84-4B47-A8E9-3A49C4AEA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sablona-a4-kruh-line</Template>
  <TotalTime>1</TotalTime>
  <Pages>7</Pages>
  <Words>2501</Words>
  <Characters>14761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intercore solutions s.r.o.</dc:creator>
  <cp:lastModifiedBy>Jiří Rotschedl</cp:lastModifiedBy>
  <cp:revision>3</cp:revision>
  <cp:lastPrinted>2016-07-11T14:23:00Z</cp:lastPrinted>
  <dcterms:created xsi:type="dcterms:W3CDTF">2016-07-11T14:23:00Z</dcterms:created>
  <dcterms:modified xsi:type="dcterms:W3CDTF">2016-07-11T14:24:00Z</dcterms:modified>
</cp:coreProperties>
</file>